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1D" w:rsidRDefault="00D2321D" w:rsidP="00D2321D">
      <w:pPr>
        <w:pStyle w:val="ad"/>
        <w:jc w:val="center"/>
        <w:rPr>
          <w:color w:val="EA2A4E"/>
        </w:rPr>
      </w:pPr>
      <w:bookmarkStart w:id="0" w:name="_GoBack"/>
      <w:bookmarkEnd w:id="0"/>
      <w:r>
        <w:rPr>
          <w:rStyle w:val="ae"/>
          <w:color w:val="3366FF"/>
        </w:rPr>
        <w:t xml:space="preserve">Комиссия по комплектованию дошкольных образовательных учреждений </w:t>
      </w:r>
      <w:r>
        <w:rPr>
          <w:rStyle w:val="ae"/>
          <w:color w:val="3366FF"/>
        </w:rPr>
        <w:br/>
        <w:t>принимает по адресу: ул. Торжковская, д.30</w:t>
      </w:r>
    </w:p>
    <w:p w:rsidR="00D2321D" w:rsidRDefault="00D2321D" w:rsidP="00D2321D">
      <w:pPr>
        <w:pStyle w:val="ad"/>
      </w:pPr>
      <w:r>
        <w:rPr>
          <w:rStyle w:val="ae"/>
        </w:rPr>
        <w:t xml:space="preserve">График приема граждан членами комиссии: </w:t>
      </w:r>
    </w:p>
    <w:p w:rsidR="00D2321D" w:rsidRDefault="00D2321D" w:rsidP="00D2321D">
      <w:pPr>
        <w:pStyle w:val="ad"/>
      </w:pPr>
      <w:r>
        <w:rPr>
          <w:rStyle w:val="ae"/>
          <w:color w:val="339966"/>
        </w:rPr>
        <w:t>вторник с 15:00 до 18:00; четверг с 10:00 до 13:00</w:t>
      </w:r>
    </w:p>
    <w:p w:rsidR="00D2321D" w:rsidRDefault="00D2321D" w:rsidP="00D2321D">
      <w:pPr>
        <w:pStyle w:val="ad"/>
      </w:pPr>
      <w:r>
        <w:rPr>
          <w:rStyle w:val="ae"/>
        </w:rPr>
        <w:t xml:space="preserve">Члены комиссии принимают </w:t>
      </w:r>
      <w:r>
        <w:rPr>
          <w:rStyle w:val="ae"/>
          <w:u w:val="single"/>
        </w:rPr>
        <w:t>звонки по телефону</w:t>
      </w:r>
      <w:r>
        <w:rPr>
          <w:rStyle w:val="ae"/>
        </w:rPr>
        <w:t xml:space="preserve"> по понедельникам с 10:00 до 13:00.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3036"/>
        <w:gridCol w:w="2186"/>
        <w:gridCol w:w="2340"/>
      </w:tblGrid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Номера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Ф.И.О. куратора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№ телефона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Черная речка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>6, 10, 11, 16, 17, 20, 31, 35, 40, д/о 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proofErr w:type="spellStart"/>
            <w:r>
              <w:t>Стрекаловская</w:t>
            </w:r>
            <w:proofErr w:type="spellEnd"/>
            <w:r>
              <w:t xml:space="preserve"> </w:t>
            </w:r>
            <w:r>
              <w:br/>
              <w:t>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8-931-326-59-85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Савушкина, СПЧ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 xml:space="preserve">14, 63, 70, 74, 75, 76, 80, 88, 90, д/о 601, </w:t>
            </w:r>
          </w:p>
          <w:p w:rsidR="00D2321D" w:rsidRDefault="00D2321D">
            <w:pPr>
              <w:pStyle w:val="ad"/>
            </w:pPr>
            <w:r>
              <w:rPr>
                <w:rStyle w:val="ae"/>
              </w:rPr>
              <w:t>Китеж+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proofErr w:type="spellStart"/>
            <w:r>
              <w:t>Колпакова</w:t>
            </w:r>
            <w:proofErr w:type="spellEnd"/>
            <w:r>
              <w:t xml:space="preserve"> </w:t>
            </w:r>
            <w:r>
              <w:br/>
              <w:t>Ольга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8-921-400-79-02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Оптиков СПЧ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>52, 59, 64, 68, 77, 87, 89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д/о 661, д/о 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proofErr w:type="spellStart"/>
            <w:r>
              <w:t>Чудиловская</w:t>
            </w:r>
            <w:proofErr w:type="spellEnd"/>
            <w:r>
              <w:t xml:space="preserve"> </w:t>
            </w:r>
            <w:r>
              <w:br/>
              <w:t>Любовь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</w:p>
          <w:p w:rsidR="00D2321D" w:rsidRDefault="00D2321D">
            <w:pPr>
              <w:pStyle w:val="ad"/>
            </w:pPr>
            <w:r>
              <w:t>8-952-247-02-64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Старая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 xml:space="preserve">12, 81, 82, 83, 84, 85, 86, 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д/о 596, 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 xml:space="preserve">Зенченко </w:t>
            </w:r>
            <w:r>
              <w:br/>
              <w:t>Светлана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8-931-326-60-39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Юбилейный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>18, 22, 28, 30, 65, 67, 69,  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д/о 580, д/о 581, д/о 246, д/о 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proofErr w:type="spellStart"/>
            <w:r>
              <w:t>Вихорева</w:t>
            </w:r>
            <w:proofErr w:type="spellEnd"/>
            <w:r>
              <w:t xml:space="preserve"> </w:t>
            </w:r>
            <w:r>
              <w:br/>
              <w:t>Наталья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8-931-326-66-05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Авиаконструкторов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 xml:space="preserve">50, 51, 58, 60, 61, 78, 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д/о 38, д/о 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 xml:space="preserve">Вишневская </w:t>
            </w:r>
            <w:r>
              <w:br/>
              <w:t xml:space="preserve">Людмила </w:t>
            </w:r>
            <w:proofErr w:type="spellStart"/>
            <w:r>
              <w:t>Парфеновна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8-931-326-60-21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Уточкина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>27, 49, 54, 57, 62, 66, 79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д/о 555, д/о 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proofErr w:type="spellStart"/>
            <w:r>
              <w:t>Базикало</w:t>
            </w:r>
            <w:proofErr w:type="spellEnd"/>
            <w:r>
              <w:br/>
              <w:t>Светлана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8-931-326-60-12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Озеро Долгое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>1, 4, 5, 37, 41, 42, 43, 44, 45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Суворова</w:t>
            </w:r>
            <w:r>
              <w:br/>
              <w:t>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8- 906-277-57-37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Комендантский проспект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 xml:space="preserve">2, 3, 7, 8, 23, 29, 32, 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д/о 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Андреева</w:t>
            </w:r>
            <w:r>
              <w:br/>
              <w:t>Елена Леонтьевна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8-911-823-37-27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proofErr w:type="spellStart"/>
            <w:r>
              <w:t>Коломяги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>9, 15, 25, 34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 xml:space="preserve">Дашкова </w:t>
            </w:r>
            <w:r>
              <w:br/>
              <w:t>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8-952-387-65-62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Планерная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>24, 71, 72, 73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 xml:space="preserve">Богданова </w:t>
            </w:r>
            <w:r>
              <w:br/>
              <w:t>Светлана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8-952-280-03-37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Лисий Нос-Ольгино-</w:t>
            </w:r>
            <w:proofErr w:type="spellStart"/>
            <w:r>
              <w:t>Юнтолово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>26, д/о 438, 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proofErr w:type="spellStart"/>
            <w:r>
              <w:t>Шербатых</w:t>
            </w:r>
            <w:proofErr w:type="spellEnd"/>
            <w:r>
              <w:br/>
              <w:t>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Понедельник с 10.00 до 13.00</w:t>
            </w:r>
            <w:r>
              <w:br/>
              <w:t>8-963-249-45-14 </w:t>
            </w:r>
          </w:p>
        </w:tc>
      </w:tr>
    </w:tbl>
    <w:p w:rsidR="00D2321D" w:rsidRDefault="00D2321D" w:rsidP="00D2321D">
      <w:pPr>
        <w:pStyle w:val="ad"/>
      </w:pPr>
      <w:r>
        <w:rPr>
          <w:rStyle w:val="af"/>
          <w:sz w:val="17"/>
          <w:szCs w:val="17"/>
        </w:rPr>
        <w:t> </w:t>
      </w:r>
    </w:p>
    <w:p w:rsidR="00D2321D" w:rsidRDefault="00D2321D" w:rsidP="00D2321D">
      <w:pPr>
        <w:pStyle w:val="ad"/>
      </w:pPr>
      <w:r>
        <w:lastRenderedPageBreak/>
        <w:tab/>
        <w:t>Прием заявлений в </w:t>
      </w:r>
      <w:r>
        <w:rPr>
          <w:rStyle w:val="ae"/>
        </w:rPr>
        <w:t>конфликтную комиссию по дошкольным образовательным учреждениям</w:t>
      </w:r>
      <w:r>
        <w:t xml:space="preserve"> осуществляется по средам с 10:00 до 17:00 по адресу: ул. </w:t>
      </w:r>
      <w:proofErr w:type="gramStart"/>
      <w:r>
        <w:t>Школьная</w:t>
      </w:r>
      <w:proofErr w:type="gramEnd"/>
      <w:r>
        <w:t>, д.29, каб.306.</w:t>
      </w:r>
    </w:p>
    <w:p w:rsidR="00D2321D" w:rsidRDefault="00D2321D" w:rsidP="00D2321D">
      <w:pPr>
        <w:pStyle w:val="ad"/>
      </w:pPr>
      <w:r>
        <w:rPr>
          <w:rStyle w:val="ae"/>
        </w:rPr>
        <w:tab/>
        <w:t>Заявления в конфликтную комиссию принимаются до 01.02.2020. В период комплектования (с 01.02 по 30.06) заявления в конфликтную комиссию не принимаются.</w:t>
      </w:r>
    </w:p>
    <w:p w:rsidR="00D2321D" w:rsidRDefault="00D2321D" w:rsidP="00D2321D">
      <w:pPr>
        <w:pStyle w:val="ad"/>
        <w:jc w:val="center"/>
      </w:pPr>
      <w:r>
        <w:rPr>
          <w:rStyle w:val="af"/>
          <w:b/>
          <w:bCs/>
        </w:rPr>
        <w:t>Центр консультирования</w:t>
      </w:r>
      <w:r>
        <w:t xml:space="preserve"> </w:t>
      </w:r>
      <w:r>
        <w:rPr>
          <w:rStyle w:val="af"/>
          <w:b/>
          <w:bCs/>
        </w:rPr>
        <w:t xml:space="preserve">по вопросам предоставления государственной услуги по комплектованию государственных образовательных учреждений, </w:t>
      </w:r>
      <w:r>
        <w:rPr>
          <w:rStyle w:val="af"/>
          <w:b/>
          <w:bCs/>
        </w:rPr>
        <w:br/>
        <w:t>реализующих программу дошкольного образования осуществляет</w:t>
      </w:r>
      <w:r>
        <w:t xml:space="preserve"> </w:t>
      </w:r>
      <w:r>
        <w:rPr>
          <w:rStyle w:val="af"/>
          <w:b/>
          <w:bCs/>
        </w:rPr>
        <w:t>прием граждан:</w:t>
      </w:r>
    </w:p>
    <w:p w:rsidR="00D2321D" w:rsidRDefault="00D2321D" w:rsidP="00D2321D">
      <w:pPr>
        <w:pStyle w:val="ad"/>
        <w:jc w:val="center"/>
      </w:pPr>
      <w:r>
        <w:t>Среда 15:00-18:00</w:t>
      </w:r>
    </w:p>
    <w:p w:rsidR="00D2321D" w:rsidRDefault="00D2321D" w:rsidP="00D2321D">
      <w:pPr>
        <w:pStyle w:val="ad"/>
        <w:jc w:val="center"/>
      </w:pPr>
      <w:r>
        <w:t>Пятница 10:00-13:00</w:t>
      </w:r>
    </w:p>
    <w:p w:rsidR="00D2321D" w:rsidRDefault="00D2321D" w:rsidP="00D2321D">
      <w:pPr>
        <w:pStyle w:val="ad"/>
        <w:jc w:val="center"/>
      </w:pPr>
      <w:r>
        <w:rPr>
          <w:rStyle w:val="af"/>
          <w:b/>
          <w:bCs/>
        </w:rPr>
        <w:t xml:space="preserve">Адрес: ул. </w:t>
      </w:r>
      <w:proofErr w:type="gramStart"/>
      <w:r>
        <w:rPr>
          <w:rStyle w:val="af"/>
          <w:b/>
          <w:bCs/>
        </w:rPr>
        <w:t>Омская</w:t>
      </w:r>
      <w:proofErr w:type="gramEnd"/>
      <w:r>
        <w:rPr>
          <w:rStyle w:val="af"/>
          <w:b/>
          <w:bCs/>
        </w:rPr>
        <w:t xml:space="preserve"> д. 17, </w:t>
      </w:r>
      <w:proofErr w:type="spellStart"/>
      <w:r>
        <w:rPr>
          <w:rStyle w:val="af"/>
          <w:b/>
          <w:bCs/>
        </w:rPr>
        <w:t>каб</w:t>
      </w:r>
      <w:proofErr w:type="spellEnd"/>
      <w:r>
        <w:rPr>
          <w:rStyle w:val="af"/>
          <w:b/>
          <w:bCs/>
        </w:rPr>
        <w:t>. 321</w:t>
      </w:r>
    </w:p>
    <w:p w:rsidR="00D2321D" w:rsidRDefault="00D2321D" w:rsidP="00D2321D">
      <w:pPr>
        <w:pStyle w:val="ad"/>
        <w:jc w:val="center"/>
      </w:pPr>
      <w:r>
        <w:rPr>
          <w:rStyle w:val="af"/>
        </w:rPr>
        <w:t>Тел.: 242-33-04</w:t>
      </w:r>
    </w:p>
    <w:p w:rsidR="00D2321D" w:rsidRDefault="00D2321D" w:rsidP="00D2321D">
      <w:pPr>
        <w:pStyle w:val="ad"/>
        <w:jc w:val="center"/>
      </w:pPr>
      <w:r>
        <w:rPr>
          <w:rStyle w:val="af"/>
        </w:rPr>
        <w:t>(звонки принимаются в часы приема)</w:t>
      </w:r>
    </w:p>
    <w:p w:rsidR="00D2321D" w:rsidRDefault="00D2321D" w:rsidP="00D2321D">
      <w:pPr>
        <w:pStyle w:val="ad"/>
      </w:pPr>
      <w:r>
        <w:rPr>
          <w:rStyle w:val="af"/>
          <w:b/>
          <w:bCs/>
        </w:rPr>
        <w:t>Специалисты центра осуществляют прием граждан по вопросам:</w:t>
      </w:r>
    </w:p>
    <w:p w:rsidR="00D2321D" w:rsidRDefault="00D2321D" w:rsidP="00D2321D">
      <w:pPr>
        <w:numPr>
          <w:ilvl w:val="0"/>
          <w:numId w:val="10"/>
        </w:numPr>
        <w:spacing w:before="100" w:beforeAutospacing="1" w:after="100" w:afterAutospacing="1"/>
      </w:pPr>
      <w:r>
        <w:t>О постановке детей на учет</w:t>
      </w:r>
    </w:p>
    <w:p w:rsidR="00D2321D" w:rsidRDefault="00D2321D" w:rsidP="00D2321D">
      <w:pPr>
        <w:numPr>
          <w:ilvl w:val="0"/>
          <w:numId w:val="10"/>
        </w:numPr>
        <w:spacing w:before="100" w:beforeAutospacing="1" w:after="100" w:afterAutospacing="1"/>
      </w:pPr>
      <w:r>
        <w:t>Об определении статуса заявления</w:t>
      </w:r>
    </w:p>
    <w:p w:rsidR="00D2321D" w:rsidRDefault="00D2321D" w:rsidP="00D2321D">
      <w:pPr>
        <w:numPr>
          <w:ilvl w:val="0"/>
          <w:numId w:val="10"/>
        </w:numPr>
        <w:spacing w:before="100" w:beforeAutospacing="1" w:after="100" w:afterAutospacing="1"/>
      </w:pPr>
      <w:r>
        <w:t>Действий родителей в случае получения различных уведомлений</w:t>
      </w:r>
    </w:p>
    <w:p w:rsidR="00D2321D" w:rsidRDefault="00D2321D" w:rsidP="00D2321D">
      <w:pPr>
        <w:numPr>
          <w:ilvl w:val="0"/>
          <w:numId w:val="10"/>
        </w:numPr>
        <w:spacing w:before="100" w:beforeAutospacing="1" w:after="100" w:afterAutospacing="1"/>
      </w:pPr>
      <w:r>
        <w:t>О функционировании дошкольных образовательных учреждений Приморского района</w:t>
      </w:r>
    </w:p>
    <w:p w:rsidR="00D2321D" w:rsidRDefault="00D2321D" w:rsidP="00D2321D">
      <w:pPr>
        <w:pStyle w:val="ad"/>
      </w:pPr>
      <w:r>
        <w:t>Также по вопросам сопровождения дошкольного, школьного образования и внеурочной деятельности для обращения доступна рубрика «Вопрос-ответ» на сайте Информационно-методического центра Приморского района Санкт-Петербурга:</w:t>
      </w:r>
    </w:p>
    <w:p w:rsidR="00D2321D" w:rsidRDefault="00FE77B4" w:rsidP="00D2321D">
      <w:pPr>
        <w:pStyle w:val="ad"/>
      </w:pPr>
      <w:hyperlink r:id="rId9" w:history="1">
        <w:r w:rsidR="00D2321D">
          <w:rPr>
            <w:rStyle w:val="aa"/>
          </w:rPr>
          <w:t>http://primimc.ru</w:t>
        </w:r>
      </w:hyperlink>
    </w:p>
    <w:p w:rsidR="00D2321D" w:rsidRDefault="00D2321D" w:rsidP="00D2321D">
      <w:r>
        <w:t> </w:t>
      </w:r>
    </w:p>
    <w:p w:rsidR="00D2321D" w:rsidRDefault="00D2321D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90BB7" w:rsidRDefault="00E90BB7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E2433E" w:rsidRDefault="00E2433E" w:rsidP="00D2321D"/>
    <w:p w:rsidR="00D2321D" w:rsidRDefault="00D2321D" w:rsidP="00E2433E">
      <w:pPr>
        <w:pStyle w:val="ad"/>
        <w:jc w:val="center"/>
      </w:pPr>
      <w:r>
        <w:rPr>
          <w:rStyle w:val="ae"/>
          <w:color w:val="0000FF"/>
        </w:rPr>
        <w:lastRenderedPageBreak/>
        <w:t>Уважаемые родители!</w:t>
      </w:r>
    </w:p>
    <w:p w:rsidR="00D2321D" w:rsidRDefault="00D2321D" w:rsidP="00E2433E">
      <w:pPr>
        <w:pStyle w:val="ad"/>
        <w:ind w:firstLine="426"/>
        <w:jc w:val="both"/>
      </w:pPr>
      <w:proofErr w:type="gramStart"/>
      <w:r>
        <w:t xml:space="preserve">В соответствии с Административным регламентом администрации района </w:t>
      </w:r>
      <w:r w:rsidR="00E2433E">
        <w:br/>
      </w:r>
      <w:r>
        <w:t xml:space="preserve">Санкт-Петербурга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Санкт-Петербурга, утвержденным распоряжением Комитета по образованию Правительства Санкт-Петербурга от 09.04.2018 № 1009-р в </w:t>
      </w:r>
      <w:r>
        <w:rPr>
          <w:rStyle w:val="ae"/>
        </w:rPr>
        <w:t>период с 01 февраля 2020 года по 30 июня 2020 года проводится комплектование групп полного дня дошкольных образовательных учреждений (детских садов</w:t>
      </w:r>
      <w:proofErr w:type="gramEnd"/>
      <w:r>
        <w:rPr>
          <w:rStyle w:val="ae"/>
        </w:rPr>
        <w:t>) для зачисления с 01 сентября 2020 года.</w:t>
      </w:r>
    </w:p>
    <w:p w:rsidR="00D2321D" w:rsidRDefault="00D2321D" w:rsidP="00E2433E">
      <w:pPr>
        <w:pStyle w:val="ad"/>
        <w:ind w:firstLine="426"/>
        <w:jc w:val="both"/>
      </w:pPr>
      <w:r>
        <w:t>В этот период Комиссия по комплектованию рассмотрит все заявления и направит заявителям в электронном виде информацию о принятом решении.</w:t>
      </w:r>
      <w:r>
        <w:br/>
      </w:r>
      <w:r>
        <w:br/>
      </w:r>
      <w:r>
        <w:rPr>
          <w:rStyle w:val="ae"/>
        </w:rPr>
        <w:t>Комплектование осуществляется, исходя из даты подачи заявления о постановке на учет для предоставления места в образовательной организации, в следующем порядке:</w:t>
      </w:r>
    </w:p>
    <w:p w:rsidR="00D2321D" w:rsidRDefault="00D2321D" w:rsidP="00D2321D">
      <w:pPr>
        <w:numPr>
          <w:ilvl w:val="0"/>
          <w:numId w:val="11"/>
        </w:numPr>
        <w:spacing w:before="100" w:beforeAutospacing="1" w:after="100" w:afterAutospacing="1"/>
      </w:pPr>
      <w:r>
        <w:t>дети, имеющие право внеочередного приема, зарегистрированные по месту жительства или по месту пребывания на территории Санкт-Петербурга;</w:t>
      </w:r>
    </w:p>
    <w:p w:rsidR="00D2321D" w:rsidRDefault="00D2321D" w:rsidP="00D2321D">
      <w:pPr>
        <w:numPr>
          <w:ilvl w:val="0"/>
          <w:numId w:val="11"/>
        </w:numPr>
        <w:spacing w:before="100" w:beforeAutospacing="1" w:after="100" w:afterAutospacing="1"/>
      </w:pPr>
      <w:r>
        <w:t>дети, имеющие право первоочередного приема, зарегистрированные по месту жительства или по месту пребывания на территории Санкт-Петербурга;</w:t>
      </w:r>
    </w:p>
    <w:p w:rsidR="00D2321D" w:rsidRDefault="00D2321D" w:rsidP="00D2321D">
      <w:pPr>
        <w:numPr>
          <w:ilvl w:val="0"/>
          <w:numId w:val="11"/>
        </w:numPr>
        <w:spacing w:before="100" w:beforeAutospacing="1" w:after="100" w:afterAutospacing="1"/>
      </w:pPr>
      <w:r>
        <w:t>дети из списка «очередников», зарегистрированные по месту жительства или по месту пребывания на территории Санкт-Петербурга;</w:t>
      </w:r>
    </w:p>
    <w:p w:rsidR="00D2321D" w:rsidRDefault="00D2321D" w:rsidP="00D2321D">
      <w:pPr>
        <w:numPr>
          <w:ilvl w:val="0"/>
          <w:numId w:val="11"/>
        </w:numPr>
        <w:spacing w:before="100" w:beforeAutospacing="1" w:after="100" w:afterAutospacing="1"/>
      </w:pPr>
      <w:r>
        <w:t>дети, стоящие на учете по переводу их образовательного учреждения других районов в образовательное учреждение Приморского района, зарегистрированные по месту жительства или по месту пребывания на территории Санкт-Петербурга;</w:t>
      </w:r>
    </w:p>
    <w:p w:rsidR="00D2321D" w:rsidRDefault="00D2321D" w:rsidP="00D2321D">
      <w:pPr>
        <w:numPr>
          <w:ilvl w:val="0"/>
          <w:numId w:val="11"/>
        </w:numPr>
        <w:spacing w:before="100" w:beforeAutospacing="1" w:after="100" w:afterAutospacing="1"/>
      </w:pPr>
      <w:r>
        <w:t>дети, получившие вариативные формы дошкольного образования временно, зарегистрированные по месту жительства или по месту пребывания на территории Санкт-Петербурга;</w:t>
      </w:r>
    </w:p>
    <w:p w:rsidR="00D2321D" w:rsidRDefault="00D2321D" w:rsidP="00D2321D">
      <w:pPr>
        <w:numPr>
          <w:ilvl w:val="0"/>
          <w:numId w:val="11"/>
        </w:numPr>
        <w:spacing w:before="100" w:beforeAutospacing="1" w:after="100" w:afterAutospacing="1"/>
      </w:pPr>
      <w:r>
        <w:t>дети, стоящие на учете, зарегистрированные по месту жительства или по месту пребывания на территории Санкт-Петербурга;</w:t>
      </w:r>
    </w:p>
    <w:p w:rsidR="00D2321D" w:rsidRDefault="00D2321D" w:rsidP="00D2321D">
      <w:pPr>
        <w:numPr>
          <w:ilvl w:val="0"/>
          <w:numId w:val="11"/>
        </w:numPr>
        <w:spacing w:before="100" w:beforeAutospacing="1" w:after="100" w:afterAutospacing="1"/>
      </w:pPr>
      <w:r>
        <w:t>дети, стоящие на учете по переводу из одного образовательного учреждения в другое внутри Приморского района, зарегистрированные по месту жительства или по месту пребывания на территории Санкт-Петербурга;</w:t>
      </w:r>
    </w:p>
    <w:p w:rsidR="00D2321D" w:rsidRDefault="00D2321D" w:rsidP="00D2321D">
      <w:pPr>
        <w:numPr>
          <w:ilvl w:val="0"/>
          <w:numId w:val="11"/>
        </w:numPr>
        <w:spacing w:before="100" w:beforeAutospacing="1" w:after="100" w:afterAutospacing="1"/>
      </w:pPr>
      <w:r>
        <w:t>дети, стоящие на учете, не зарегистрированные по месту жительства или по месту пребывания на территории Санкт-Петербурга.</w:t>
      </w:r>
    </w:p>
    <w:p w:rsidR="00D2321D" w:rsidRDefault="00D2321D" w:rsidP="00E2433E">
      <w:pPr>
        <w:pStyle w:val="ad"/>
        <w:ind w:firstLine="709"/>
      </w:pPr>
      <w:r>
        <w:t xml:space="preserve">В первую очередь будут рассмотрены заявления граждан, имеющих в соответствии с законодательством Российской Федерации право на внеочередное и первоочередное зачисление в образовательную организацию. </w:t>
      </w:r>
      <w:r>
        <w:rPr>
          <w:rStyle w:val="ae"/>
        </w:rPr>
        <w:t>Заявления детей, не зарегистрированных на территории Санкт-Петербурга, рассматриваются после 01 сентября.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D2321D" w:rsidTr="00D232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1D" w:rsidRDefault="00D2321D" w:rsidP="00E2433E">
            <w:pPr>
              <w:pStyle w:val="ad"/>
              <w:ind w:firstLine="709"/>
            </w:pPr>
            <w:r>
              <w:rPr>
                <w:rStyle w:val="ae"/>
                <w:color w:val="FF0000"/>
                <w:u w:val="single"/>
              </w:rPr>
              <w:t>Граждане, имеющие право на первоочередное и внеочередное зачисление детей</w:t>
            </w:r>
            <w:r>
              <w:t xml:space="preserve"> </w:t>
            </w:r>
            <w:r>
              <w:rPr>
                <w:rStyle w:val="ae"/>
              </w:rPr>
              <w:t xml:space="preserve">в образовательную организацию, </w:t>
            </w:r>
            <w:r>
              <w:rPr>
                <w:rStyle w:val="ae"/>
                <w:color w:val="FF0000"/>
                <w:u w:val="single"/>
              </w:rPr>
              <w:t>должны представить в Комиссию по комплектованию оригиналы документов, подтверждающих данное право до начала периода комплектования (до 01.02</w:t>
            </w:r>
            <w:r>
              <w:rPr>
                <w:rStyle w:val="ae"/>
                <w:color w:val="FF0000"/>
              </w:rPr>
              <w:t>).</w:t>
            </w:r>
            <w:r>
              <w:rPr>
                <w:rStyle w:val="ae"/>
              </w:rPr>
              <w:t xml:space="preserve"> При отсутствии сведений, подтверждающих наличие внеочередного или первоочередного права на зачисление ребенка в образовательную организацию до начала комплектования, заявление рассматривается на общих основаниях.</w:t>
            </w:r>
          </w:p>
        </w:tc>
      </w:tr>
    </w:tbl>
    <w:p w:rsidR="00D2321D" w:rsidRDefault="00D2321D" w:rsidP="00D2321D">
      <w:pPr>
        <w:pStyle w:val="ad"/>
        <w:rPr>
          <w:rStyle w:val="ae"/>
        </w:rPr>
      </w:pPr>
      <w:r>
        <w:rPr>
          <w:rStyle w:val="ae"/>
        </w:rPr>
        <w:t> </w:t>
      </w:r>
    </w:p>
    <w:p w:rsidR="00E2433E" w:rsidRDefault="00E2433E" w:rsidP="00D2321D">
      <w:pPr>
        <w:pStyle w:val="ad"/>
        <w:rPr>
          <w:rStyle w:val="ae"/>
        </w:rPr>
      </w:pPr>
    </w:p>
    <w:p w:rsidR="00E90BB7" w:rsidRDefault="00E90BB7" w:rsidP="00D2321D">
      <w:pPr>
        <w:pStyle w:val="ad"/>
        <w:rPr>
          <w:rStyle w:val="ae"/>
        </w:rPr>
      </w:pPr>
    </w:p>
    <w:p w:rsidR="00E2433E" w:rsidRDefault="00E2433E" w:rsidP="00D2321D">
      <w:pPr>
        <w:pStyle w:val="ad"/>
        <w:rPr>
          <w:rStyle w:val="ae"/>
        </w:rPr>
      </w:pPr>
    </w:p>
    <w:p w:rsidR="00E2433E" w:rsidRDefault="00E2433E" w:rsidP="00D2321D">
      <w:pPr>
        <w:pStyle w:val="ad"/>
        <w:rPr>
          <w:rStyle w:val="ae"/>
        </w:rPr>
      </w:pPr>
    </w:p>
    <w:p w:rsidR="00E2433E" w:rsidRDefault="00E2433E" w:rsidP="00D2321D">
      <w:pPr>
        <w:pStyle w:val="ad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D2321D" w:rsidTr="00D232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1D" w:rsidRDefault="00D2321D" w:rsidP="00E2433E">
            <w:pPr>
              <w:pStyle w:val="ad"/>
              <w:ind w:firstLine="567"/>
            </w:pPr>
            <w:r>
              <w:rPr>
                <w:rStyle w:val="ae"/>
                <w:color w:val="3366FF"/>
                <w:u w:val="single"/>
              </w:rPr>
              <w:lastRenderedPageBreak/>
              <w:t>При получении направления</w:t>
            </w:r>
            <w:r>
              <w:t xml:space="preserve"> (оформляется в электронном виде) </w:t>
            </w:r>
            <w:r>
              <w:rPr>
                <w:rStyle w:val="ae"/>
                <w:color w:val="3366FF"/>
                <w:u w:val="single"/>
              </w:rPr>
              <w:t>родителям</w:t>
            </w:r>
            <w:r>
              <w:rPr>
                <w:color w:val="3366FF"/>
                <w:u w:val="single"/>
              </w:rPr>
              <w:t xml:space="preserve"> </w:t>
            </w:r>
            <w:r>
              <w:rPr>
                <w:rStyle w:val="ae"/>
                <w:color w:val="3366FF"/>
                <w:u w:val="single"/>
              </w:rPr>
              <w:t>необходимо в срок его действия (30 календарных дней)</w:t>
            </w:r>
            <w:r>
              <w:rPr>
                <w:color w:val="3366FF"/>
                <w:u w:val="single"/>
              </w:rPr>
              <w:t xml:space="preserve"> </w:t>
            </w:r>
            <w:r>
              <w:t>обратиться в образовательное учреждение для оформления документов по зачислению.</w:t>
            </w:r>
          </w:p>
          <w:p w:rsidR="00D2321D" w:rsidRDefault="00D2321D" w:rsidP="00E2433E">
            <w:pPr>
              <w:pStyle w:val="ad"/>
              <w:ind w:firstLine="567"/>
            </w:pPr>
            <w:r>
              <w:t xml:space="preserve">После получения направления в срок его действия (30 календарных дней) </w:t>
            </w:r>
            <w:r>
              <w:rPr>
                <w:rStyle w:val="ae"/>
              </w:rPr>
              <w:t>родители должны представить в детский сад следующий пакет документов:</w:t>
            </w:r>
          </w:p>
          <w:p w:rsidR="00D2321D" w:rsidRDefault="00D2321D" w:rsidP="00D2321D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документ, удостоверяющий личность заявителя</w:t>
            </w:r>
          </w:p>
          <w:p w:rsidR="00D2321D" w:rsidRDefault="00D2321D" w:rsidP="00D2321D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свидетельство о рождении ребенка</w:t>
            </w:r>
          </w:p>
          <w:p w:rsidR="00D2321D" w:rsidRDefault="00D2321D" w:rsidP="00D2321D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документ, подтверждающий право на внеочередное или первоочередное зачисление </w:t>
            </w:r>
          </w:p>
          <w:p w:rsidR="00D2321D" w:rsidRDefault="00D2321D" w:rsidP="00D2321D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документ, подтверждающий регистрацию ребенка по месту жительства или по месту пребывания на территории Санкт-Петербурга;</w:t>
            </w:r>
          </w:p>
          <w:p w:rsidR="00D2321D" w:rsidRDefault="00D2321D" w:rsidP="00D2321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медицинская карта по форме 026/у-2000.</w:t>
            </w:r>
          </w:p>
        </w:tc>
      </w:tr>
    </w:tbl>
    <w:p w:rsidR="00D2321D" w:rsidRDefault="00D2321D" w:rsidP="00E2433E">
      <w:pPr>
        <w:pStyle w:val="ad"/>
        <w:ind w:firstLine="567"/>
        <w:jc w:val="both"/>
      </w:pPr>
      <w:r>
        <w:rPr>
          <w:rStyle w:val="ae"/>
          <w:color w:val="FF0000"/>
        </w:rPr>
        <w:t>В случае неявки родителей в детский сад для подачи документов в сроки действия направления (30 календарных дней), направление утрачивает силу, заявление переходит в статус «неявка».</w:t>
      </w:r>
      <w:r>
        <w:rPr>
          <w:rStyle w:val="ae"/>
        </w:rPr>
        <w:t xml:space="preserve"> </w:t>
      </w:r>
      <w:r>
        <w:t>Заявление может быть восстановлено в списке будущих воспитанников по обращению заявителя в Комиссию по комплектованию. При обращении заявителя в период комплектования заявление о постановке на учет восстанавливается по дате подаче заявления. Место в образовательном учреждении предоставляется ребенку при освобождении мест в соответствующей возрастной группе в течение года. При отсутствии мест заявление о постановке ребенка на учет переносится в список будущих воспитанников следующего года.</w:t>
      </w:r>
    </w:p>
    <w:p w:rsidR="00D2321D" w:rsidRDefault="00D2321D" w:rsidP="00E2433E">
      <w:pPr>
        <w:pStyle w:val="ad"/>
        <w:ind w:firstLine="567"/>
        <w:jc w:val="both"/>
      </w:pPr>
      <w:r>
        <w:t>При обращении заявителя в Комиссию по комплектованию после периода комплектования заявление о постановке на учет переносится в список воспитанников следующего года.</w:t>
      </w:r>
    </w:p>
    <w:p w:rsidR="00D2321D" w:rsidRDefault="00D2321D" w:rsidP="00E2433E">
      <w:pPr>
        <w:pStyle w:val="ad"/>
        <w:ind w:firstLine="567"/>
        <w:jc w:val="both"/>
      </w:pPr>
      <w:proofErr w:type="gramStart"/>
      <w:r>
        <w:t>При отсутствии обращения заявления в Комиссию в течение двух лет заявление о постановке на учет</w:t>
      </w:r>
      <w:proofErr w:type="gramEnd"/>
      <w:r>
        <w:t xml:space="preserve"> исключается из списка будущих воспитанников.</w:t>
      </w:r>
    </w:p>
    <w:p w:rsidR="00D2321D" w:rsidRDefault="00D2321D" w:rsidP="00D2321D">
      <w:pPr>
        <w:pStyle w:val="ad"/>
      </w:pPr>
      <w:r>
        <w:t> </w:t>
      </w:r>
    </w:p>
    <w:p w:rsidR="00E2433E" w:rsidRDefault="00E2433E" w:rsidP="00D2321D">
      <w:pPr>
        <w:pStyle w:val="ad"/>
      </w:pPr>
    </w:p>
    <w:p w:rsidR="00E2433E" w:rsidRDefault="00E2433E" w:rsidP="00D2321D">
      <w:pPr>
        <w:pStyle w:val="ad"/>
      </w:pPr>
    </w:p>
    <w:p w:rsidR="00E2433E" w:rsidRDefault="00E2433E" w:rsidP="00D2321D">
      <w:pPr>
        <w:pStyle w:val="ad"/>
      </w:pPr>
    </w:p>
    <w:p w:rsidR="00E2433E" w:rsidRDefault="00E2433E" w:rsidP="00D2321D">
      <w:pPr>
        <w:pStyle w:val="ad"/>
      </w:pPr>
    </w:p>
    <w:p w:rsidR="00E2433E" w:rsidRDefault="00E2433E" w:rsidP="00D2321D">
      <w:pPr>
        <w:pStyle w:val="ad"/>
      </w:pPr>
    </w:p>
    <w:p w:rsidR="00E2433E" w:rsidRDefault="00E2433E" w:rsidP="00D2321D">
      <w:pPr>
        <w:pStyle w:val="ad"/>
      </w:pPr>
    </w:p>
    <w:p w:rsidR="00E2433E" w:rsidRDefault="00E2433E" w:rsidP="00D2321D">
      <w:pPr>
        <w:pStyle w:val="ad"/>
      </w:pPr>
    </w:p>
    <w:p w:rsidR="00E2433E" w:rsidRDefault="00E2433E" w:rsidP="00D2321D">
      <w:pPr>
        <w:pStyle w:val="ad"/>
      </w:pPr>
    </w:p>
    <w:p w:rsidR="00E2433E" w:rsidRDefault="00E2433E" w:rsidP="00D2321D">
      <w:pPr>
        <w:pStyle w:val="ad"/>
      </w:pPr>
    </w:p>
    <w:p w:rsidR="00E2433E" w:rsidRDefault="00E2433E" w:rsidP="00D2321D">
      <w:pPr>
        <w:pStyle w:val="ad"/>
      </w:pPr>
    </w:p>
    <w:p w:rsidR="00E2433E" w:rsidRDefault="00E2433E" w:rsidP="00D2321D">
      <w:pPr>
        <w:pStyle w:val="ad"/>
      </w:pPr>
    </w:p>
    <w:p w:rsidR="00E90BB7" w:rsidRDefault="00E90BB7" w:rsidP="00D2321D">
      <w:pPr>
        <w:pStyle w:val="ad"/>
      </w:pPr>
    </w:p>
    <w:p w:rsidR="00E2433E" w:rsidRDefault="00E2433E" w:rsidP="00D2321D">
      <w:pPr>
        <w:pStyle w:val="ad"/>
      </w:pPr>
    </w:p>
    <w:p w:rsidR="00D2321D" w:rsidRDefault="00D2321D" w:rsidP="00E2433E">
      <w:pPr>
        <w:pStyle w:val="ad"/>
        <w:jc w:val="center"/>
      </w:pPr>
      <w:r>
        <w:rPr>
          <w:rStyle w:val="ae"/>
          <w:color w:val="3366FF"/>
          <w:u w:val="single"/>
        </w:rPr>
        <w:lastRenderedPageBreak/>
        <w:t>Категории граждан, имеющих право на внеочередное и первоочередное зачисление детей в образовательную организацию:</w:t>
      </w:r>
    </w:p>
    <w:p w:rsidR="00D2321D" w:rsidRPr="00E90BB7" w:rsidRDefault="00D2321D" w:rsidP="00D2321D">
      <w:pPr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r w:rsidRPr="00E90BB7">
        <w:rPr>
          <w:rStyle w:val="ae"/>
          <w:sz w:val="24"/>
          <w:szCs w:val="24"/>
        </w:rPr>
        <w:t>Дети, родители (законные представители), которых имеют право на внеочередное зачисление ребенка в образовательную организацию: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 xml:space="preserve"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</w:t>
      </w:r>
      <w:r w:rsidR="00E90BB7">
        <w:br/>
      </w:r>
      <w:r>
        <w:t xml:space="preserve">« 2123-1 «О социальной защите граждан, подвергшихся воздействию радиации </w:t>
      </w:r>
      <w:proofErr w:type="gramStart"/>
      <w:r>
        <w:t>в</w:t>
      </w:r>
      <w:proofErr w:type="gramEnd"/>
      <w:r>
        <w:t xml:space="preserve"> вследствие катастрофы на Чернобыльской АЭС» на граждан из подразделений особого риска»;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 граждан, подвергшихся воздействию радиации вследствие катастрофы на Чернобыльской АЭС (закон РФ от 15.05 1991 № 1244-1 «О социальной защите граждан, подвергшихся воздействию радиации вследствие катастрофы на Чернобыльской АЭС»)</w:t>
      </w:r>
      <w:r>
        <w:br/>
      </w:r>
      <w:r w:rsidR="00E90BB7">
        <w:tab/>
      </w:r>
      <w:r>
        <w:t>- дети прокуроров (Федеральный закон от 17.01.1992 № 2202-1 «О прокуратуре Российской Федерации»)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 сотрудников Следственного комитета Российской Федерации (Федеральный закон от 28.12.2010 № 403-ФЗ «О Следственном комитете Российской Федерации»)</w:t>
      </w:r>
      <w:r>
        <w:br/>
        <w:t>- дети судей (закон Российской Федерации от 26.06. 1992 № 3132-1 «О статусе судей в Российской Федерации»)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proofErr w:type="gramStart"/>
      <w:r>
        <w:t>- дети погибших (пропавших без вести)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(сил) по проведению контртеррористических операций на территории Северо-Кавказского региона Российской Федерации (постановление Правительства РФ</w:t>
      </w:r>
      <w:proofErr w:type="gramEnd"/>
      <w:r>
        <w:t xml:space="preserve"> от 09.02.2014 № 65 </w:t>
      </w:r>
      <w:r w:rsidR="00E2433E">
        <w:br/>
      </w:r>
      <w:r>
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</w:t>
      </w:r>
      <w:r w:rsidR="00E2433E">
        <w:br/>
      </w:r>
      <w:r>
        <w:t xml:space="preserve">и обеспечивающим правопорядок и общественную безопасность на территории </w:t>
      </w:r>
      <w:r w:rsidR="00E2433E">
        <w:br/>
      </w:r>
      <w:r>
        <w:t>Северо-Кавказского региона Российской Федерации»)</w:t>
      </w:r>
    </w:p>
    <w:p w:rsidR="00E90BB7" w:rsidRPr="00E90BB7" w:rsidRDefault="00E90BB7" w:rsidP="00E90BB7">
      <w:pPr>
        <w:ind w:left="720"/>
        <w:contextualSpacing/>
        <w:rPr>
          <w:rStyle w:val="ae"/>
          <w:b w:val="0"/>
          <w:bCs w:val="0"/>
        </w:rPr>
      </w:pPr>
    </w:p>
    <w:p w:rsidR="00D2321D" w:rsidRPr="00E90BB7" w:rsidRDefault="00D2321D" w:rsidP="00E90BB7">
      <w:pPr>
        <w:numPr>
          <w:ilvl w:val="0"/>
          <w:numId w:val="14"/>
        </w:numPr>
        <w:contextualSpacing/>
        <w:rPr>
          <w:sz w:val="24"/>
          <w:szCs w:val="24"/>
        </w:rPr>
      </w:pPr>
      <w:r w:rsidRPr="00E90BB7">
        <w:rPr>
          <w:rStyle w:val="ae"/>
          <w:sz w:val="24"/>
          <w:szCs w:val="24"/>
        </w:rPr>
        <w:t>Дети, родители которых имеют право на первоочередное зачисление ребенка в образовательную организацию: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 военнослужащих, проходящих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№76 –ФЗ «О статусе военнослужащего»);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 xml:space="preserve">- дети из многодетных семей (Указ президента Российской Федерации от 05.05.1992 </w:t>
      </w:r>
      <w:r w:rsidR="00E2433E">
        <w:br/>
      </w:r>
      <w:r>
        <w:t>№ 431«О мерах по социальной поддержке семей»);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 </w:t>
      </w:r>
      <w:r>
        <w:rPr>
          <w:rStyle w:val="ae"/>
        </w:rPr>
        <w:t>из неполных семей, находящихся в трудной жизненной ситуации</w:t>
      </w:r>
      <w:r>
        <w:t> (распоряжение Комитета по образованию от 18.11.2014 № 5208-р «Об определении категорий детей, имеющих преимущественное право зачисления на обучение в государственные дошкольные организации и в государственные общеобразовательные организации Санкт-Петербурга»),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дети-инвалиды и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 из семьи, в которой воспитывается ребенок-инвалид (распоряжение Комитета по образованию от 18.11.2014 № 5208-р «Об определении категорий детей, имеющих преимущественное право зачисления на обучение в государственные дошкольные организации и в государственные общеобразовательные организации Санкт-Петербурга»);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дети, братья и сестры которых </w:t>
      </w:r>
      <w:r>
        <w:rPr>
          <w:rStyle w:val="ae"/>
        </w:rPr>
        <w:t>посещают данную образовательную организацию на дату поступления</w:t>
      </w:r>
      <w:r>
        <w:t> ребенка в детский сад (распоряжение Комитета по образованию от 18.11.2014 № 5208-р «Об определении категорий детей, имеющих преимущественное право зачисления на обучение в государственные дошкольные организации и в государственные общеобразовательные организации Санкт-Петербурга»);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 xml:space="preserve">- дети, </w:t>
      </w:r>
      <w:r>
        <w:rPr>
          <w:rStyle w:val="ae"/>
        </w:rPr>
        <w:t>родитель</w:t>
      </w:r>
      <w:r>
        <w:t xml:space="preserve"> которых занимает </w:t>
      </w:r>
      <w:r>
        <w:rPr>
          <w:rStyle w:val="ae"/>
        </w:rPr>
        <w:t>штатную должность в данной образовательной организации</w:t>
      </w:r>
      <w:r>
        <w:t xml:space="preserve"> (распоряжение Комитета по образованию от 18.11.2014 № 5208-р «Об определении категорий детей, имеющих преимущественное право зачисления на обучение в государственные </w:t>
      </w:r>
      <w:r>
        <w:lastRenderedPageBreak/>
        <w:t xml:space="preserve">дошкольные организации и в государственные общеобразовательные организации </w:t>
      </w:r>
      <w:r w:rsidR="00E90BB7">
        <w:br/>
      </w:r>
      <w:r>
        <w:t>Санкт-Петербурга»);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 сотрудника полиции (Федеральный закон от 07.02.2011 № 3-ФЗ «О полиции»);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полиции»);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 сотрудника полиции, умершего вследствие заболевания, полученного в период прохождения службы в полиции (Федеральный закон от 07.02.2011 № 3-ФЗ «О полиции»);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№3 «О полиции»);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proofErr w:type="gramStart"/>
      <w: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(ФЗ от 07.02.2011 №3 Федеральный закон «О полиции»);</w:t>
      </w:r>
      <w:proofErr w:type="gramEnd"/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proofErr w:type="gramStart"/>
      <w:r>
        <w:t>- дети, находящиеся (находившиеся) на иждивении сотрудника полиции, гражданина Российской Федерации, указанных в абзацах девятом-тринадцатом настоящего пункта;</w:t>
      </w:r>
      <w:proofErr w:type="gramEnd"/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 сотрудников органов внутренних дел, не являющихся сотрудниками полиции (Федеральный закон от 07.02.2011 №3 –ФЗ «О полиции»);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proofErr w:type="gramStart"/>
      <w: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>
        <w:t xml:space="preserve"> возможность дальнейшего прохождения службы в указанных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proofErr w:type="gramStart"/>
      <w: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proofErr w:type="gramStart"/>
      <w:r>
        <w:t>- дети сотрудника, имеющего специальные знания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</w:t>
      </w:r>
      <w:proofErr w:type="gramEnd"/>
      <w: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proofErr w:type="gramStart"/>
      <w:r>
        <w:t xml:space="preserve">- дети сотрудника, имеющего специальные знания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указанных учреждениях и органах (Федеральный закон от 30.12.2012 № 283-ФЗ «О социальных гарантиях сотрудникам </w:t>
      </w:r>
      <w:r>
        <w:lastRenderedPageBreak/>
        <w:t>некоторых федеральных органов</w:t>
      </w:r>
      <w:proofErr w:type="gramEnd"/>
      <w:r>
        <w:t xml:space="preserve"> исполнительной власти и внесении изменений в отдельные законодательные акты Российской Федерации»);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r>
        <w:t>- дети сотрудников, имеющих специальные знания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D2321D" w:rsidRDefault="00D2321D" w:rsidP="00E90BB7">
      <w:pPr>
        <w:pStyle w:val="ad"/>
        <w:spacing w:before="0" w:beforeAutospacing="0" w:after="0" w:afterAutospacing="0"/>
        <w:ind w:firstLine="426"/>
        <w:contextualSpacing/>
        <w:jc w:val="both"/>
      </w:pPr>
      <w:proofErr w:type="gramStart"/>
      <w:r>
        <w:t>- 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Российской Федерации, указанных в абзацах шестнадцатом-двадцатом настоящего пункта (пункты 1 – 5 части 14 статьи 3 Федерального закона от</w:t>
      </w:r>
      <w:proofErr w:type="gramEnd"/>
      <w:r>
        <w:t xml:space="preserve"> </w:t>
      </w:r>
      <w:proofErr w:type="gramStart"/>
      <w:r>
        <w:t>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  <w:proofErr w:type="gramEnd"/>
    </w:p>
    <w:p w:rsidR="00E2433E" w:rsidRDefault="00E2433E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2433E" w:rsidRDefault="00E2433E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2433E" w:rsidRDefault="00E2433E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2433E" w:rsidRDefault="00E2433E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2433E" w:rsidRDefault="00E2433E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2433E" w:rsidRDefault="00E2433E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2433E" w:rsidRDefault="00E2433E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2433E" w:rsidRDefault="00E2433E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2433E" w:rsidRDefault="00E2433E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90BB7" w:rsidRDefault="00E90BB7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90BB7" w:rsidRDefault="00E90BB7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90BB7" w:rsidRDefault="00E90BB7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90BB7" w:rsidRDefault="00E90BB7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90BB7" w:rsidRDefault="00E90BB7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90BB7" w:rsidRDefault="00E90BB7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90BB7" w:rsidRDefault="00E90BB7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90BB7" w:rsidRDefault="00E90BB7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90BB7" w:rsidRDefault="00E90BB7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E2433E" w:rsidRDefault="00E2433E" w:rsidP="00E2433E">
      <w:pPr>
        <w:pStyle w:val="ad"/>
        <w:ind w:firstLine="426"/>
        <w:jc w:val="both"/>
        <w:rPr>
          <w:rStyle w:val="ae"/>
          <w:color w:val="3366FF"/>
          <w:u w:val="single"/>
        </w:rPr>
      </w:pPr>
    </w:p>
    <w:p w:rsidR="00D2321D" w:rsidRDefault="00D2321D" w:rsidP="00E2433E">
      <w:pPr>
        <w:pStyle w:val="ad"/>
        <w:ind w:firstLine="426"/>
        <w:jc w:val="both"/>
      </w:pPr>
      <w:r>
        <w:rPr>
          <w:rStyle w:val="ae"/>
          <w:color w:val="3366FF"/>
          <w:u w:val="single"/>
        </w:rPr>
        <w:lastRenderedPageBreak/>
        <w:t>Территориальные психолого-медико-педагогические комиссии</w:t>
      </w:r>
      <w:r>
        <w:t> </w:t>
      </w:r>
      <w:r>
        <w:rPr>
          <w:rStyle w:val="ae"/>
        </w:rPr>
        <w:t xml:space="preserve">в период  с марта по май </w:t>
      </w:r>
      <w:r>
        <w:t>проводятся </w:t>
      </w:r>
      <w:r>
        <w:rPr>
          <w:rStyle w:val="ae"/>
        </w:rPr>
        <w:t>в образовательных учреждениях района</w:t>
      </w:r>
      <w:r>
        <w:t>  и выдают </w:t>
      </w:r>
      <w:r>
        <w:rPr>
          <w:rStyle w:val="ae"/>
        </w:rPr>
        <w:t>заключения с рекомендациями о виде образовательной программы и специальных условиях обучения. </w:t>
      </w:r>
      <w:r>
        <w:t>После получения данного заключения родителям (законным представителям) необходимо </w:t>
      </w:r>
      <w:r>
        <w:rPr>
          <w:rStyle w:val="ae"/>
        </w:rPr>
        <w:t>подать заявление на перевод</w:t>
      </w:r>
      <w:r>
        <w:t> ребенка внутри района из одного детского сада в другой, с указанием вида группы – компенсирующей направленности и приложением скана заключения ТПМПК.</w:t>
      </w:r>
    </w:p>
    <w:p w:rsidR="00E2433E" w:rsidRPr="00A5427B" w:rsidRDefault="00D2321D" w:rsidP="00E2433E">
      <w:pPr>
        <w:pStyle w:val="ad"/>
        <w:ind w:firstLine="426"/>
        <w:jc w:val="both"/>
        <w:rPr>
          <w:rStyle w:val="ae"/>
          <w:b w:val="0"/>
          <w:bCs w:val="0"/>
        </w:rPr>
      </w:pPr>
      <w:r>
        <w:rPr>
          <w:rStyle w:val="ae"/>
        </w:rPr>
        <w:t>Заявления на перевод ребенка из одного образовательного учреждения в другое</w:t>
      </w:r>
      <w:r>
        <w:t> подаются в электронном виде на портале государственных и муниципальных услуг Санкт-Петербурга (</w:t>
      </w:r>
      <w:r>
        <w:rPr>
          <w:rStyle w:val="ae"/>
        </w:rPr>
        <w:t>gu.spb.ru</w:t>
      </w:r>
      <w:r>
        <w:t>) или в Государственном казенном учреждении «Многофункциональный центр предоставления государственных и муниципальных услуг».</w:t>
      </w:r>
    </w:p>
    <w:p w:rsidR="00E2433E" w:rsidRDefault="00E2433E" w:rsidP="00E2433E">
      <w:pPr>
        <w:pStyle w:val="ad"/>
        <w:ind w:firstLine="426"/>
        <w:jc w:val="both"/>
        <w:rPr>
          <w:rStyle w:val="ae"/>
        </w:rPr>
      </w:pPr>
    </w:p>
    <w:p w:rsidR="00D2321D" w:rsidRDefault="00D2321D" w:rsidP="00E2433E">
      <w:pPr>
        <w:pStyle w:val="ad"/>
        <w:ind w:firstLine="426"/>
        <w:jc w:val="both"/>
      </w:pPr>
      <w:r>
        <w:rPr>
          <w:rStyle w:val="ae"/>
        </w:rPr>
        <w:t>Группы кратковременного пребывания будут комплектоваться с мая 2020 года.</w:t>
      </w:r>
    </w:p>
    <w:p w:rsidR="00D2321D" w:rsidRDefault="00D2321D" w:rsidP="00E2433E">
      <w:pPr>
        <w:pStyle w:val="ad"/>
        <w:ind w:firstLine="426"/>
        <w:jc w:val="both"/>
      </w:pPr>
      <w:r>
        <w:t xml:space="preserve">Все вопросы, связанные с зачислением </w:t>
      </w:r>
      <w:r>
        <w:rPr>
          <w:rStyle w:val="ae"/>
        </w:rPr>
        <w:t>на свободные места</w:t>
      </w:r>
      <w:r>
        <w:t xml:space="preserve"> в </w:t>
      </w:r>
      <w:proofErr w:type="gramStart"/>
      <w:r>
        <w:t>группы полного дня</w:t>
      </w:r>
      <w:proofErr w:type="gramEnd"/>
      <w:r>
        <w:t xml:space="preserve"> и группы кратковременного пребывания, будут рассматриваться Комиссией по комплектованию после 30 июня, а также в период доукомплектования – с 01 сентября </w:t>
      </w:r>
      <w:r w:rsidR="00E2433E">
        <w:br/>
      </w:r>
      <w:r>
        <w:t>по 01 февраля.</w:t>
      </w:r>
    </w:p>
    <w:p w:rsidR="00D2321D" w:rsidRDefault="00D2321D" w:rsidP="00E2433E">
      <w:pPr>
        <w:pStyle w:val="ad"/>
        <w:ind w:firstLine="426"/>
        <w:jc w:val="both"/>
      </w:pPr>
      <w:r>
        <w:t>После окончания периода комплектования </w:t>
      </w:r>
      <w:r>
        <w:rPr>
          <w:rStyle w:val="ae"/>
        </w:rPr>
        <w:t>(после 30 июня)</w:t>
      </w:r>
      <w:r>
        <w:t> начинает работу конфликтная комиссия для решения спорных вопросов возникающих при комплектовании и зачислении в образовательные учреждения, реализующие образовательную программу дошкольного образования, находящиеся в ведении администрации Приморского района Санкт-Петербурга. Заявления принимаются в среду с 10.00 до 17.00 в письменном виде по адресу:  улица Школьная, дом 29. В период комплектования (с 01.02 по 30.06) заявления в конфликтную комиссию не принимаются.</w:t>
      </w: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E90BB7" w:rsidRDefault="00E90BB7" w:rsidP="00E2433E">
      <w:pPr>
        <w:pStyle w:val="ad"/>
        <w:ind w:firstLine="426"/>
        <w:jc w:val="both"/>
      </w:pPr>
    </w:p>
    <w:p w:rsidR="00A5427B" w:rsidRDefault="00A5427B" w:rsidP="00E2433E">
      <w:pPr>
        <w:pStyle w:val="ad"/>
        <w:ind w:firstLine="426"/>
        <w:jc w:val="both"/>
      </w:pPr>
    </w:p>
    <w:p w:rsidR="00D2321D" w:rsidRDefault="00D2321D" w:rsidP="00E2433E">
      <w:pPr>
        <w:pStyle w:val="ad"/>
        <w:jc w:val="center"/>
      </w:pPr>
      <w:r>
        <w:rPr>
          <w:rStyle w:val="ae"/>
          <w:u w:val="single"/>
        </w:rPr>
        <w:lastRenderedPageBreak/>
        <w:t>Информация о группах кратковременного пребывания:</w:t>
      </w:r>
    </w:p>
    <w:p w:rsidR="00D2321D" w:rsidRDefault="00D2321D" w:rsidP="00E2433E">
      <w:pPr>
        <w:pStyle w:val="ad"/>
        <w:ind w:firstLine="567"/>
        <w:jc w:val="both"/>
      </w:pPr>
      <w:proofErr w:type="gramStart"/>
      <w:r>
        <w:t>С целью реализации права на общедоступное и бесплатное дошкольное образование в образовательных учреждениях Приморского района функционируют группы кратковременного пребывания для детей раннего и дошкольного возраста (3 – 5 часового пребывания), как одна из форм сочетания присмотра и ухода за детьми в семье и дошкольного образования в режиме кратковременного пребывания в образовательном учреждении.</w:t>
      </w:r>
      <w:proofErr w:type="gramEnd"/>
    </w:p>
    <w:p w:rsidR="00D2321D" w:rsidRDefault="00D2321D" w:rsidP="00E2433E">
      <w:pPr>
        <w:pStyle w:val="ad"/>
        <w:ind w:firstLine="567"/>
        <w:jc w:val="both"/>
      </w:pPr>
      <w:r>
        <w:t xml:space="preserve">Группа кратковременного пребывания – это оптимальный вариант для адаптации детей, которые в дальнейшем пойдут в </w:t>
      </w:r>
      <w:proofErr w:type="gramStart"/>
      <w:r>
        <w:t>группу полного дня</w:t>
      </w:r>
      <w:proofErr w:type="gramEnd"/>
      <w:r>
        <w:t>.</w:t>
      </w:r>
    </w:p>
    <w:p w:rsidR="00D2321D" w:rsidRDefault="00D2321D" w:rsidP="00E2433E">
      <w:pPr>
        <w:pStyle w:val="ad"/>
        <w:ind w:firstLine="567"/>
        <w:jc w:val="both"/>
      </w:pPr>
      <w:r>
        <w:t>В группе кратковременного пребывания есть всё необходимое для полноценного развития детей: ежедневно проводятся занятия по развитию речи, продуктивной деятельности (рисование, лепка, аппликация), музыкальные, физкультурные занятия.</w:t>
      </w:r>
    </w:p>
    <w:tbl>
      <w:tblPr>
        <w:tblW w:w="1040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6879"/>
      </w:tblGrid>
      <w:tr w:rsidR="00D2321D" w:rsidTr="00A542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 xml:space="preserve"> Группы кратковременного пребывания 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для детей от 1,5 лет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33E" w:rsidRDefault="00D2321D" w:rsidP="00A5427B">
            <w:pPr>
              <w:pStyle w:val="ad"/>
              <w:spacing w:before="0" w:beforeAutospacing="0" w:after="0" w:afterAutospacing="0"/>
              <w:contextualSpacing/>
            </w:pPr>
            <w:proofErr w:type="gramStart"/>
            <w:r>
              <w:t>ГБДОУ детский сад № 11 (наб.</w:t>
            </w:r>
            <w:proofErr w:type="gramEnd"/>
            <w:r>
              <w:t xml:space="preserve"> Черной речки, д. 8)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ГБДОУ детский сад № 64 (Богатырский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, д. 50, корп. 3)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ГБДОУ детский сад № 52 (Туристская ул.</w:t>
            </w:r>
            <w:proofErr w:type="gramStart"/>
            <w:r>
              <w:t>,д</w:t>
            </w:r>
            <w:proofErr w:type="gramEnd"/>
            <w:r>
              <w:t>.18, лит А.)</w:t>
            </w:r>
          </w:p>
          <w:p w:rsidR="00D2321D" w:rsidRDefault="00D2321D" w:rsidP="00A5427B">
            <w:pPr>
              <w:contextualSpacing/>
              <w:rPr>
                <w:sz w:val="24"/>
                <w:szCs w:val="24"/>
              </w:rPr>
            </w:pPr>
            <w:r>
              <w:t>ДО ГБОУ школы № 635 (</w:t>
            </w:r>
            <w:proofErr w:type="spellStart"/>
            <w:r>
              <w:t>Глухарская</w:t>
            </w:r>
            <w:proofErr w:type="spellEnd"/>
            <w:r>
              <w:t xml:space="preserve"> ул., д. 33, корп.2)</w:t>
            </w:r>
          </w:p>
        </w:tc>
      </w:tr>
      <w:tr w:rsidR="00D2321D" w:rsidTr="00A542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 xml:space="preserve">Группы кратковременного пребывания 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для детей 2-3 лет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ГБДОУ детский сад № 1 (</w:t>
            </w:r>
            <w:proofErr w:type="spellStart"/>
            <w:r>
              <w:t>Байконурская</w:t>
            </w:r>
            <w:proofErr w:type="spellEnd"/>
            <w:r>
              <w:t xml:space="preserve"> ул. 19, корп.3)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proofErr w:type="gramStart"/>
            <w:r>
              <w:t>ГБДОУ детский сад № 2 (пр.</w:t>
            </w:r>
            <w:proofErr w:type="gramEnd"/>
            <w:r>
              <w:t xml:space="preserve"> Королева, </w:t>
            </w:r>
            <w:proofErr w:type="gramStart"/>
            <w:r>
              <w:t>лит</w:t>
            </w:r>
            <w:proofErr w:type="gramEnd"/>
            <w:r>
              <w:t>. А)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ГБДОУ детский сад № 7 (Богатырский пр., д. 5, корп. 4)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proofErr w:type="gramStart"/>
            <w:r>
              <w:t>ГБДОУ детский сад № 10 (наб.</w:t>
            </w:r>
            <w:proofErr w:type="gramEnd"/>
            <w:r>
              <w:t xml:space="preserve"> </w:t>
            </w:r>
            <w:proofErr w:type="gramStart"/>
            <w:r>
              <w:t>Черной речки, д. 31)</w:t>
            </w:r>
            <w:proofErr w:type="gramEnd"/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ГБДОУ детский сад № 12 (</w:t>
            </w:r>
            <w:proofErr w:type="spellStart"/>
            <w:r>
              <w:t>Стародеревенская</w:t>
            </w:r>
            <w:proofErr w:type="spellEnd"/>
            <w:r>
              <w:t xml:space="preserve"> ул.23, корп.3)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ГБДОУ детский сад № 14 (ул. Савушкина, д. 128, к. 2)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ГБДОУ детский сад № 15 (ул. </w:t>
            </w:r>
            <w:proofErr w:type="gramStart"/>
            <w:r>
              <w:t>Вербная</w:t>
            </w:r>
            <w:proofErr w:type="gramEnd"/>
            <w:r>
              <w:t>, д. 11)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ГБДОУ детский сад № 24 (ул. </w:t>
            </w:r>
            <w:proofErr w:type="gramStart"/>
            <w:r>
              <w:t>Планерная</w:t>
            </w:r>
            <w:proofErr w:type="gramEnd"/>
            <w:r>
              <w:t>, д. 53, к. 3)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ГБДОУ детский сад № 25 (</w:t>
            </w:r>
            <w:proofErr w:type="spellStart"/>
            <w:r>
              <w:t>Новоколомяжский</w:t>
            </w:r>
            <w:proofErr w:type="spellEnd"/>
            <w:r>
              <w:t xml:space="preserve"> пр., д. 3, </w:t>
            </w:r>
            <w:proofErr w:type="spellStart"/>
            <w:r>
              <w:t>лит</w:t>
            </w:r>
            <w:proofErr w:type="gramStart"/>
            <w:r>
              <w:t>.А</w:t>
            </w:r>
            <w:proofErr w:type="spellEnd"/>
            <w:proofErr w:type="gramEnd"/>
            <w:r>
              <w:t>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ГБДОУ детский сад № 34 (ул. </w:t>
            </w:r>
            <w:proofErr w:type="spellStart"/>
            <w:r>
              <w:t>Афанасьевская</w:t>
            </w:r>
            <w:proofErr w:type="spellEnd"/>
            <w:r>
              <w:t>, д. 6, к. 2)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ГБДОУ детский сад № 52 (ул. </w:t>
            </w:r>
            <w:proofErr w:type="gramStart"/>
            <w:r>
              <w:t>Туристская</w:t>
            </w:r>
            <w:proofErr w:type="gramEnd"/>
            <w:r>
              <w:t>, д. 18, к.2)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ГБДОУ ЦР</w:t>
            </w:r>
            <w:proofErr w:type="gramStart"/>
            <w:r>
              <w:t>Р-</w:t>
            </w:r>
            <w:proofErr w:type="gramEnd"/>
            <w:r>
              <w:t> детский сад № 60 (Комендантский пр., д. 28, к. 3)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proofErr w:type="gramStart"/>
            <w:r>
              <w:t>ГБДОУ детский сад № 61 (пр.</w:t>
            </w:r>
            <w:proofErr w:type="gramEnd"/>
            <w:r>
              <w:t xml:space="preserve"> Авиаконструкторов, д. 17, к. 2)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ГБДОУ детский сад № 62 (ул. </w:t>
            </w:r>
            <w:proofErr w:type="spellStart"/>
            <w:r>
              <w:t>Гаккелевская</w:t>
            </w:r>
            <w:proofErr w:type="spellEnd"/>
            <w:r>
              <w:t>, д. 33, к. 2)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ГБДОУ детский сад № 64 (Богатырский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, д. 50, корп. 3)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ГБДОУ детский сад №  65 (Комендантский пр., д. 35, к. 4)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proofErr w:type="gramStart"/>
            <w:r>
              <w:t>ГБДОУ детский сад № 67 (пр.</w:t>
            </w:r>
            <w:proofErr w:type="gramEnd"/>
            <w:r>
              <w:t xml:space="preserve"> </w:t>
            </w:r>
            <w:proofErr w:type="spellStart"/>
            <w:r>
              <w:t>Шуваловский</w:t>
            </w:r>
            <w:proofErr w:type="spellEnd"/>
            <w:r>
              <w:t>, д. 61, к. 1)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ГБДОУ детский сад № 68 (ул. </w:t>
            </w:r>
            <w:proofErr w:type="gramStart"/>
            <w:r>
              <w:t>Мебельная</w:t>
            </w:r>
            <w:proofErr w:type="gramEnd"/>
            <w:r>
              <w:t>, д. 23)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ГБДОУ детский сад № 77 (Богатырский пр., д. 57, к. 2, д. 60, к. 3)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ГБДОУ детский сад № 89 (ул. </w:t>
            </w:r>
            <w:proofErr w:type="gramStart"/>
            <w:r>
              <w:t>Мебельная</w:t>
            </w:r>
            <w:proofErr w:type="gramEnd"/>
            <w:r>
              <w:t>, д. 47, к. 2)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 ДО ГБОУ школа № 596 (ул. Камышовая, д. 18)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proofErr w:type="gramStart"/>
            <w:r>
              <w:t>ДО ГБОУ школа № 581 (пр.</w:t>
            </w:r>
            <w:proofErr w:type="gramEnd"/>
            <w:r>
              <w:t xml:space="preserve"> Авиаконструкторов, д. 22, к. 1)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ДО ГБОУ школа № 601 (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еговая</w:t>
            </w:r>
            <w:proofErr w:type="spellEnd"/>
            <w:r>
              <w:t>, д. 1)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ДО ГБОУ школа № 635 (ул. </w:t>
            </w:r>
            <w:proofErr w:type="spellStart"/>
            <w:r>
              <w:t>Глухарская</w:t>
            </w:r>
            <w:proofErr w:type="spellEnd"/>
            <w:r>
              <w:t>, д. 33, к. 3, 2)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 xml:space="preserve">ДО ГБОУ школа 655 (Богатырский пр., д.48, </w:t>
            </w:r>
            <w:proofErr w:type="spellStart"/>
            <w:proofErr w:type="gramStart"/>
            <w:r>
              <w:t>корп</w:t>
            </w:r>
            <w:proofErr w:type="spellEnd"/>
            <w:proofErr w:type="gramEnd"/>
            <w:r>
              <w:t xml:space="preserve"> 2)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ДО ГБОУ школа 661 (ул. Яхтенная, д. 33, к. 3)</w:t>
            </w:r>
          </w:p>
          <w:p w:rsidR="00D2321D" w:rsidRDefault="00D2321D" w:rsidP="00A5427B">
            <w:pPr>
              <w:pStyle w:val="ad"/>
              <w:spacing w:before="0" w:beforeAutospacing="0" w:after="0" w:afterAutospacing="0"/>
              <w:contextualSpacing/>
            </w:pPr>
            <w:r>
              <w:t>ГБОУ ДОД Дом детского творчества (Богатырский пр., д. 31)</w:t>
            </w:r>
          </w:p>
          <w:p w:rsidR="00D2321D" w:rsidRDefault="00D2321D" w:rsidP="00A5427B">
            <w:pPr>
              <w:contextualSpacing/>
              <w:rPr>
                <w:sz w:val="24"/>
                <w:szCs w:val="24"/>
              </w:rPr>
            </w:pPr>
            <w:r>
              <w:t xml:space="preserve">ГБОУ ДОД Молодежный Форум Китеж+ (ул. </w:t>
            </w:r>
            <w:proofErr w:type="gramStart"/>
            <w:r>
              <w:t>Школьная</w:t>
            </w:r>
            <w:proofErr w:type="gramEnd"/>
            <w:r>
              <w:t>, д. 110, к.2)</w:t>
            </w:r>
          </w:p>
        </w:tc>
      </w:tr>
      <w:tr w:rsidR="00D2321D" w:rsidTr="00A542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 xml:space="preserve">Группы кратковременного пребывания 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для детей от 3 лет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 детский сад № 77 (Богатырский пр., д. 57, к. 2, д. 60, к. 3, ул. Оптиков, д. 49, к. 3)</w:t>
            </w:r>
          </w:p>
        </w:tc>
      </w:tr>
    </w:tbl>
    <w:p w:rsidR="00D2321D" w:rsidRDefault="00D2321D" w:rsidP="00A5427B">
      <w:pPr>
        <w:pStyle w:val="ad"/>
        <w:ind w:firstLine="567"/>
        <w:jc w:val="both"/>
      </w:pPr>
      <w:r>
        <w:rPr>
          <w:rFonts w:ascii="inherit" w:hAnsi="inherit"/>
        </w:rPr>
        <w:t xml:space="preserve">Для получения направления в группы кратковременного пребывания Вы можете обратиться в Комиссию по комплектованию дошкольных образовательных учреждений по адресу: улица Торжковская, дом 30а, лит. </w:t>
      </w:r>
      <w:proofErr w:type="spellStart"/>
      <w:r>
        <w:rPr>
          <w:rFonts w:ascii="inherit" w:hAnsi="inherit"/>
        </w:rPr>
        <w:t>А.в</w:t>
      </w:r>
      <w:proofErr w:type="spellEnd"/>
      <w:r>
        <w:rPr>
          <w:rFonts w:ascii="inherit" w:hAnsi="inherit"/>
        </w:rPr>
        <w:t xml:space="preserve"> часы приема: вторник с 15-00 до 18-00 или четверг с 10-00 до 13-00.</w:t>
      </w:r>
    </w:p>
    <w:p w:rsidR="00D2321D" w:rsidRDefault="00D2321D" w:rsidP="00A5427B">
      <w:pPr>
        <w:pStyle w:val="ad"/>
        <w:jc w:val="center"/>
      </w:pPr>
      <w:r>
        <w:rPr>
          <w:rStyle w:val="ae"/>
          <w:rFonts w:ascii="inherit" w:hAnsi="inherit"/>
        </w:rPr>
        <w:lastRenderedPageBreak/>
        <w:t>Информация об образовательных учреждениях, </w:t>
      </w:r>
      <w:r>
        <w:rPr>
          <w:rStyle w:val="ae"/>
        </w:rPr>
        <w:t xml:space="preserve">принимающих в </w:t>
      </w:r>
      <w:proofErr w:type="gramStart"/>
      <w:r>
        <w:rPr>
          <w:rStyle w:val="ae"/>
        </w:rPr>
        <w:t xml:space="preserve">группы </w:t>
      </w:r>
      <w:r>
        <w:rPr>
          <w:rStyle w:val="ae"/>
          <w:u w:val="single"/>
        </w:rPr>
        <w:t>полного дня</w:t>
      </w:r>
      <w:proofErr w:type="gramEnd"/>
      <w:r>
        <w:rPr>
          <w:rStyle w:val="ae"/>
        </w:rPr>
        <w:t xml:space="preserve"> </w:t>
      </w:r>
      <w:r w:rsidR="00A5427B">
        <w:rPr>
          <w:rStyle w:val="ae"/>
        </w:rPr>
        <w:br/>
      </w:r>
      <w:r>
        <w:rPr>
          <w:rStyle w:val="ae"/>
        </w:rPr>
        <w:t xml:space="preserve">для детей в возрасте </w:t>
      </w:r>
      <w:r>
        <w:rPr>
          <w:rStyle w:val="ae"/>
          <w:u w:val="single"/>
        </w:rPr>
        <w:t>от 1 года до 2 лет: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5706"/>
      </w:tblGrid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 xml:space="preserve">Группы для детей 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от 1 года до 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 xml:space="preserve">ГБДОУ детский сад № 16 (ул. </w:t>
            </w:r>
            <w:proofErr w:type="gramStart"/>
            <w:r>
              <w:t>Омская</w:t>
            </w:r>
            <w:proofErr w:type="gramEnd"/>
            <w:r>
              <w:t>, д. 18)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rPr>
                <w:rStyle w:val="ae"/>
              </w:rPr>
              <w:t xml:space="preserve">Группы для детей </w:t>
            </w:r>
            <w:r>
              <w:rPr>
                <w:b/>
                <w:bCs/>
              </w:rPr>
              <w:br/>
            </w:r>
            <w:r>
              <w:rPr>
                <w:rStyle w:val="ae"/>
              </w:rPr>
              <w:t>от 1,5 до 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 xml:space="preserve">ГБДОУ детский сад № 1 (ул. </w:t>
            </w:r>
            <w:proofErr w:type="spellStart"/>
            <w:r>
              <w:t>Байконурская</w:t>
            </w:r>
            <w:proofErr w:type="spellEnd"/>
            <w:r>
              <w:t>, д. 19, к. 3)</w:t>
            </w:r>
          </w:p>
          <w:p w:rsidR="00D2321D" w:rsidRDefault="00D2321D">
            <w:pPr>
              <w:pStyle w:val="ad"/>
            </w:pPr>
            <w:proofErr w:type="gramStart"/>
            <w:r>
              <w:t>ГБДОУ детский сад № 10 (наб.</w:t>
            </w:r>
            <w:proofErr w:type="gramEnd"/>
            <w:r>
              <w:t xml:space="preserve"> </w:t>
            </w:r>
            <w:proofErr w:type="gramStart"/>
            <w:r>
              <w:t>Черной речки, д. 31)</w:t>
            </w:r>
            <w:proofErr w:type="gramEnd"/>
          </w:p>
          <w:p w:rsidR="00D2321D" w:rsidRDefault="00D2321D">
            <w:pPr>
              <w:pStyle w:val="ad"/>
            </w:pPr>
            <w:proofErr w:type="gramStart"/>
            <w:r>
              <w:t>ГБДОУ детский сад № 11 (наб.</w:t>
            </w:r>
            <w:proofErr w:type="gramEnd"/>
            <w:r>
              <w:t xml:space="preserve"> Черной речки, д. 8)</w:t>
            </w:r>
          </w:p>
          <w:p w:rsidR="00D2321D" w:rsidRDefault="00D2321D">
            <w:pPr>
              <w:pStyle w:val="ad"/>
            </w:pPr>
            <w:r>
              <w:t xml:space="preserve">ГБДОУ детский сад № 17 (ул. </w:t>
            </w:r>
            <w:proofErr w:type="gramStart"/>
            <w:r>
              <w:t>Новосибирская</w:t>
            </w:r>
            <w:proofErr w:type="gramEnd"/>
            <w:r>
              <w:t>, д. 16А)</w:t>
            </w:r>
          </w:p>
          <w:p w:rsidR="00D2321D" w:rsidRDefault="00D2321D">
            <w:pPr>
              <w:pStyle w:val="ad"/>
            </w:pPr>
            <w:proofErr w:type="gramStart"/>
            <w:r>
              <w:t>ГБДОУ детский сад № 41 (ал.</w:t>
            </w:r>
            <w:proofErr w:type="gramEnd"/>
            <w:r>
              <w:t xml:space="preserve"> Котельникова, д. 6, к. 2)</w:t>
            </w:r>
          </w:p>
          <w:p w:rsidR="00D2321D" w:rsidRDefault="00D2321D">
            <w:pPr>
              <w:rPr>
                <w:sz w:val="24"/>
                <w:szCs w:val="24"/>
              </w:rPr>
            </w:pPr>
            <w:r>
              <w:t xml:space="preserve">ГБДОУ детский сад № 73 (ул. </w:t>
            </w:r>
            <w:proofErr w:type="gramStart"/>
            <w:r>
              <w:t>Планерная</w:t>
            </w:r>
            <w:proofErr w:type="gramEnd"/>
            <w:r>
              <w:t>, д. 55, к. 2)</w:t>
            </w:r>
          </w:p>
        </w:tc>
      </w:tr>
    </w:tbl>
    <w:p w:rsidR="00D2321D" w:rsidRDefault="00D2321D" w:rsidP="00A5427B">
      <w:pPr>
        <w:pStyle w:val="ad"/>
        <w:jc w:val="center"/>
      </w:pPr>
      <w:r>
        <w:rPr>
          <w:rStyle w:val="ae"/>
        </w:rPr>
        <w:t xml:space="preserve">Информация об образовательных учреждениях, принимающих в </w:t>
      </w:r>
      <w:proofErr w:type="gramStart"/>
      <w:r>
        <w:rPr>
          <w:rStyle w:val="ae"/>
        </w:rPr>
        <w:t xml:space="preserve">группы </w:t>
      </w:r>
      <w:r>
        <w:rPr>
          <w:rStyle w:val="ae"/>
          <w:u w:val="single"/>
        </w:rPr>
        <w:t>полного дня</w:t>
      </w:r>
      <w:proofErr w:type="gramEnd"/>
      <w:r>
        <w:rPr>
          <w:rStyle w:val="ae"/>
        </w:rPr>
        <w:t xml:space="preserve"> детей в возрасте </w:t>
      </w:r>
      <w:r>
        <w:rPr>
          <w:rStyle w:val="ae"/>
          <w:u w:val="single"/>
        </w:rPr>
        <w:t>от 3 лет: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2"/>
        <w:gridCol w:w="6204"/>
      </w:tblGrid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proofErr w:type="gramStart"/>
            <w:r>
              <w:rPr>
                <w:rStyle w:val="ae"/>
              </w:rPr>
              <w:t>Группы полного дня</w:t>
            </w:r>
            <w:proofErr w:type="gramEnd"/>
            <w:r>
              <w:rPr>
                <w:rStyle w:val="ae"/>
              </w:rPr>
              <w:t xml:space="preserve"> детей в возрасте от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69 (</w:t>
            </w:r>
            <w:proofErr w:type="spellStart"/>
            <w:r>
              <w:t>пр</w:t>
            </w:r>
            <w:proofErr w:type="gramStart"/>
            <w:r>
              <w:t>.А</w:t>
            </w:r>
            <w:proofErr w:type="gramEnd"/>
            <w:r>
              <w:t>виаконструкторов</w:t>
            </w:r>
            <w:proofErr w:type="spellEnd"/>
            <w:r>
              <w:t xml:space="preserve">, д.37, корп.2, </w:t>
            </w:r>
            <w:proofErr w:type="spellStart"/>
            <w:r>
              <w:t>лит.А</w:t>
            </w:r>
            <w:proofErr w:type="spellEnd"/>
            <w:r>
              <w:t>)</w:t>
            </w:r>
          </w:p>
          <w:p w:rsidR="00D2321D" w:rsidRDefault="00D2321D">
            <w:pPr>
              <w:pStyle w:val="ad"/>
            </w:pPr>
            <w:r>
              <w:t>ДО ГБОУ №№ 580, 582, 655, 661, 357</w:t>
            </w:r>
          </w:p>
        </w:tc>
      </w:tr>
    </w:tbl>
    <w:p w:rsidR="00D2321D" w:rsidRDefault="00D2321D" w:rsidP="00D2321D">
      <w:pPr>
        <w:pStyle w:val="ad"/>
      </w:pPr>
      <w:r>
        <w:t> </w:t>
      </w:r>
      <w:r>
        <w:rPr>
          <w:rStyle w:val="ae"/>
        </w:rPr>
        <w:t xml:space="preserve">Информация об образовательных учреждениях </w:t>
      </w:r>
      <w:r>
        <w:rPr>
          <w:rStyle w:val="ae"/>
          <w:u w:val="single"/>
        </w:rPr>
        <w:t>компенсирующего вида: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6238"/>
      </w:tblGrid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№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Виды нарушений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речи, задержка психического развития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Нарушения зрения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Аллергия в тяжелой форме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 xml:space="preserve">Сахарный диабет, </w:t>
            </w:r>
            <w:proofErr w:type="spellStart"/>
            <w:r>
              <w:t>целиакия</w:t>
            </w:r>
            <w:proofErr w:type="spellEnd"/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ГБОУ школа № 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ГБОУ школа №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речи, задержка психического развития</w:t>
            </w:r>
          </w:p>
        </w:tc>
      </w:tr>
    </w:tbl>
    <w:p w:rsidR="00D2321D" w:rsidRDefault="00D2321D" w:rsidP="00A5427B">
      <w:pPr>
        <w:pStyle w:val="ad"/>
        <w:jc w:val="center"/>
      </w:pPr>
      <w:r>
        <w:rPr>
          <w:rStyle w:val="ae"/>
        </w:rPr>
        <w:t>Информация об образовательных учреждениях, принимающих в г</w:t>
      </w:r>
      <w:r>
        <w:rPr>
          <w:rStyle w:val="ae"/>
          <w:u w:val="single"/>
        </w:rPr>
        <w:t>руппы компенсирующей направленности для детей в возрасте от 5 лет: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6238"/>
      </w:tblGrid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№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Виды нарушений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lastRenderedPageBreak/>
              <w:t>ГБДОУ детский сад №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Нарушения опорно-двигательного аппарата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речи, задержка психического развития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речи, задержка психического развития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речи, задержка психического развития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речи, задержка психического развития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речи, задержка психического развития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речи, задержка психического развития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ГБДОУ детский сад № 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  <w:tr w:rsidR="00D2321D" w:rsidTr="00D232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ДО ГБОУ школа № 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21D" w:rsidRDefault="00D2321D">
            <w:pPr>
              <w:pStyle w:val="ad"/>
            </w:pPr>
            <w:r>
              <w:t>Тяжелые нарушения речи</w:t>
            </w:r>
          </w:p>
        </w:tc>
      </w:tr>
    </w:tbl>
    <w:p w:rsidR="00D2321D" w:rsidRDefault="00D2321D" w:rsidP="00D2321D">
      <w:pPr>
        <w:pStyle w:val="ad"/>
      </w:pPr>
      <w:r>
        <w:t> </w:t>
      </w: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A5427B" w:rsidRDefault="00A5427B" w:rsidP="00D2321D">
      <w:pPr>
        <w:pStyle w:val="ad"/>
      </w:pPr>
    </w:p>
    <w:p w:rsidR="00D2321D" w:rsidRDefault="00D2321D" w:rsidP="00E90BB7">
      <w:pPr>
        <w:pStyle w:val="ad"/>
        <w:jc w:val="center"/>
      </w:pPr>
      <w:r>
        <w:rPr>
          <w:rStyle w:val="ae"/>
        </w:rPr>
        <w:lastRenderedPageBreak/>
        <w:t>Порядок подачи заявления для предоставления государственной услуги по комплектованию (заявления подаются только в электронном виде):</w:t>
      </w:r>
    </w:p>
    <w:p w:rsidR="00D2321D" w:rsidRDefault="00D2321D" w:rsidP="00A5427B">
      <w:pPr>
        <w:pStyle w:val="ad"/>
        <w:ind w:firstLine="709"/>
        <w:jc w:val="both"/>
      </w:pPr>
      <w:r>
        <w:t>Подача заявлений родителями (законными представителями) детей в Санкт-Петербурге осуществляется: </w:t>
      </w:r>
    </w:p>
    <w:p w:rsidR="00D2321D" w:rsidRDefault="00D2321D" w:rsidP="00A5427B">
      <w:pPr>
        <w:numPr>
          <w:ilvl w:val="0"/>
          <w:numId w:val="15"/>
        </w:numPr>
        <w:spacing w:before="100" w:beforeAutospacing="1" w:after="100" w:afterAutospacing="1"/>
        <w:ind w:firstLine="709"/>
        <w:jc w:val="both"/>
      </w:pPr>
      <w:r>
        <w:t xml:space="preserve">на </w:t>
      </w:r>
      <w:proofErr w:type="gramStart"/>
      <w:r>
        <w:t>интернет-портале</w:t>
      </w:r>
      <w:proofErr w:type="gramEnd"/>
      <w:r>
        <w:t xml:space="preserve"> «Государственные и муниципальные услуги в Санкт-Петербурге»: </w:t>
      </w:r>
      <w:r>
        <w:rPr>
          <w:rStyle w:val="ae"/>
        </w:rPr>
        <w:t>www.gu.spb.ru</w:t>
      </w:r>
    </w:p>
    <w:p w:rsidR="00D2321D" w:rsidRDefault="00D2321D" w:rsidP="00A5427B">
      <w:pPr>
        <w:numPr>
          <w:ilvl w:val="0"/>
          <w:numId w:val="15"/>
        </w:numPr>
        <w:spacing w:before="100" w:beforeAutospacing="1" w:after="100" w:afterAutospacing="1"/>
        <w:ind w:firstLine="709"/>
        <w:jc w:val="both"/>
      </w:pPr>
      <w:r>
        <w:t>в структурных подразделениях Санкт-Петербургского государственного учреждения </w:t>
      </w:r>
      <w:r>
        <w:rPr>
          <w:rStyle w:val="ae"/>
        </w:rPr>
        <w:t>«Многофункциональный центр предоставления государственных услуг</w:t>
      </w:r>
      <w:proofErr w:type="gramStart"/>
      <w:r>
        <w:rPr>
          <w:rStyle w:val="ae"/>
        </w:rPr>
        <w:t>»</w:t>
      </w:r>
      <w:r>
        <w:t>(</w:t>
      </w:r>
      <w:proofErr w:type="gramEnd"/>
      <w:r>
        <w:t xml:space="preserve">далее – </w:t>
      </w:r>
      <w:r>
        <w:rPr>
          <w:rStyle w:val="ae"/>
        </w:rPr>
        <w:t>МФЦ</w:t>
      </w:r>
      <w:r>
        <w:t>). </w:t>
      </w:r>
    </w:p>
    <w:p w:rsidR="00D2321D" w:rsidRDefault="00D2321D" w:rsidP="00A5427B">
      <w:pPr>
        <w:pStyle w:val="ad"/>
        <w:ind w:firstLine="709"/>
        <w:jc w:val="both"/>
      </w:pPr>
      <w:r>
        <w:t>При оформлении заявления необходимо заполнить обязательные поля формы и обеспечить передачу в автоматизированную систему учета заявлений сканированных копий документов, предоставляемых заявителем, в том числе и копии документов, подтверждающих право на внеочередное или первоочередное зачисление в образовательную организацию.</w:t>
      </w:r>
    </w:p>
    <w:p w:rsidR="00D2321D" w:rsidRDefault="00D2321D" w:rsidP="00A5427B">
      <w:pPr>
        <w:pStyle w:val="ad"/>
        <w:ind w:firstLine="709"/>
        <w:jc w:val="both"/>
      </w:pPr>
      <w:proofErr w:type="gramStart"/>
      <w:r>
        <w:t>В обязательных полях формы необходимо указать номера трех образовательных учреждений, при этом первое их них считается приоритетным, а два других – дополнительными. </w:t>
      </w:r>
      <w:proofErr w:type="gramEnd"/>
    </w:p>
    <w:p w:rsidR="00D2321D" w:rsidRDefault="00D2321D" w:rsidP="00A5427B">
      <w:pPr>
        <w:pStyle w:val="ad"/>
        <w:ind w:firstLine="709"/>
        <w:jc w:val="both"/>
      </w:pPr>
      <w:r>
        <w:t>При подаче заявления через Портал заявителю присваивается регистрационный номер – код, с помощью которого в дальнейшем можно: </w:t>
      </w:r>
    </w:p>
    <w:p w:rsidR="00D2321D" w:rsidRDefault="00D2321D" w:rsidP="00A5427B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</w:pPr>
      <w:r>
        <w:t>вносить изменения в содержание заявления, например, изменить номер контактного телефона, адрес фактического проживания, год поступления в образовательную организацию, номера учреждений, дополнить информацию о праве на внеочередное и первоочередное зачисление и др.; </w:t>
      </w:r>
    </w:p>
    <w:p w:rsidR="00D2321D" w:rsidRDefault="00D2321D" w:rsidP="00A5427B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</w:pPr>
      <w:r>
        <w:t>следить за движением очереди; </w:t>
      </w:r>
    </w:p>
    <w:p w:rsidR="00D2321D" w:rsidRDefault="00D2321D" w:rsidP="00A5427B">
      <w:pPr>
        <w:pStyle w:val="ad"/>
        <w:ind w:firstLine="709"/>
        <w:jc w:val="both"/>
      </w:pPr>
      <w:proofErr w:type="gramStart"/>
      <w:r>
        <w:rPr>
          <w:rStyle w:val="ae"/>
          <w:color w:val="3366FF"/>
        </w:rPr>
        <w:t>Телефон технической поддержки Портала</w:t>
      </w:r>
      <w:r>
        <w:rPr>
          <w:color w:val="3366FF"/>
        </w:rPr>
        <w:t> (для получения помощи при актуализации заявления для внесения в него изменений -</w:t>
      </w:r>
      <w:r>
        <w:rPr>
          <w:rStyle w:val="ae"/>
          <w:color w:val="3366FF"/>
        </w:rPr>
        <w:t> 417-34-94, e-</w:t>
      </w:r>
      <w:proofErr w:type="spellStart"/>
      <w:r>
        <w:rPr>
          <w:rStyle w:val="ae"/>
          <w:color w:val="3366FF"/>
        </w:rPr>
        <w:t>mail</w:t>
      </w:r>
      <w:proofErr w:type="spellEnd"/>
      <w:r>
        <w:rPr>
          <w:rStyle w:val="ae"/>
          <w:color w:val="3366FF"/>
        </w:rPr>
        <w:t>:</w:t>
      </w:r>
      <w:r>
        <w:rPr>
          <w:rStyle w:val="ae"/>
        </w:rPr>
        <w:t> </w:t>
      </w:r>
      <w:hyperlink r:id="rId10" w:history="1">
        <w:r>
          <w:rPr>
            <w:rStyle w:val="aa"/>
          </w:rPr>
          <w:t>support@e-gu.spb.ru</w:t>
        </w:r>
      </w:hyperlink>
      <w:r>
        <w:t> </w:t>
      </w:r>
      <w:proofErr w:type="gramEnd"/>
    </w:p>
    <w:p w:rsidR="00D2321D" w:rsidRDefault="00D2321D" w:rsidP="00A5427B">
      <w:pPr>
        <w:pStyle w:val="ad"/>
        <w:ind w:firstLine="709"/>
        <w:contextualSpacing/>
        <w:jc w:val="both"/>
      </w:pPr>
      <w:r>
        <w:t>При обращении заявителя в МФЦ прием заявления осуществляется с последующим внесением его на Портал.</w:t>
      </w:r>
    </w:p>
    <w:p w:rsidR="00D2321D" w:rsidRDefault="00D2321D" w:rsidP="00A5427B">
      <w:pPr>
        <w:pStyle w:val="ad"/>
        <w:ind w:firstLine="709"/>
        <w:contextualSpacing/>
        <w:jc w:val="both"/>
      </w:pPr>
      <w:r>
        <w:t>Заявители вправе обратиться лично в комиссию по комплектованию в установленное время приема для получения консультации и оказания помощи по подаче заявления на Портале или в МФЦ.</w:t>
      </w:r>
    </w:p>
    <w:p w:rsidR="00D2321D" w:rsidRDefault="00D2321D" w:rsidP="00A5427B">
      <w:pPr>
        <w:pStyle w:val="ad"/>
        <w:ind w:firstLine="709"/>
        <w:contextualSpacing/>
        <w:jc w:val="both"/>
      </w:pPr>
      <w:r>
        <w:rPr>
          <w:rStyle w:val="ae"/>
        </w:rPr>
        <w:t>Заявления на перевод ребенка из одного образовательного учреждения в другое</w:t>
      </w:r>
      <w:r>
        <w:t> подаются в электронном виде на портале государственных и муниципальных услуг Санкт-Петербурга (</w:t>
      </w:r>
      <w:r>
        <w:rPr>
          <w:rStyle w:val="ae"/>
        </w:rPr>
        <w:t>gu.spb.ru</w:t>
      </w:r>
      <w:r>
        <w:t xml:space="preserve">) или в Государственном казенном учреждении «Многофункциональный центр предоставления государственных и муниципальных услуг». </w:t>
      </w:r>
      <w:r>
        <w:rPr>
          <w:rStyle w:val="ae"/>
        </w:rPr>
        <w:t xml:space="preserve">Подача заявления на перевод на портале </w:t>
      </w:r>
      <w:hyperlink r:id="rId11" w:history="1">
        <w:r>
          <w:rPr>
            <w:rStyle w:val="ae"/>
            <w:color w:val="0000FF"/>
            <w:u w:val="single"/>
          </w:rPr>
          <w:t>https://www.gosuslugi.ru/</w:t>
        </w:r>
      </w:hyperlink>
      <w:r>
        <w:t xml:space="preserve"> </w:t>
      </w:r>
      <w:r>
        <w:rPr>
          <w:rStyle w:val="ae"/>
        </w:rPr>
        <w:t>технически не возможна.</w:t>
      </w:r>
    </w:p>
    <w:p w:rsidR="00D2321D" w:rsidRDefault="00D2321D" w:rsidP="00A5427B">
      <w:pPr>
        <w:pStyle w:val="ad"/>
        <w:ind w:firstLine="709"/>
        <w:contextualSpacing/>
        <w:jc w:val="both"/>
      </w:pPr>
      <w:r>
        <w:t>Для подачи заявления на перевод необходимо кроме документа, подтверждающего личность заявителя и свидетельства о рождении представить справку, что ребенок является воспитанником образовательного учреждения.</w:t>
      </w:r>
    </w:p>
    <w:p w:rsidR="00D2321D" w:rsidRDefault="00D2321D" w:rsidP="00A5427B">
      <w:pPr>
        <w:pStyle w:val="ad"/>
        <w:ind w:firstLine="709"/>
        <w:contextualSpacing/>
        <w:jc w:val="both"/>
      </w:pPr>
      <w:r>
        <w:t>В форме заявления указывается, какое учреждение ребенок посещает в настоящее время, и в какое учреждение и в какие сроки необходим перевод.</w:t>
      </w:r>
    </w:p>
    <w:p w:rsidR="00D2321D" w:rsidRDefault="00D2321D" w:rsidP="00A5427B">
      <w:pPr>
        <w:pStyle w:val="ad"/>
        <w:ind w:firstLine="709"/>
        <w:contextualSpacing/>
        <w:jc w:val="both"/>
      </w:pPr>
      <w:r>
        <w:t>Поданные на перевод заявления обрабатываются в течение 10 дней,</w:t>
      </w:r>
      <w:r>
        <w:br/>
        <w:t>им присваивается регистрационный номер, заявителю по электронной почте (если заявление подано на портале) или через Многофункциональный центр направляется уведомление о регистрации в Книге учета будущих воспитанников Приморского района.</w:t>
      </w:r>
    </w:p>
    <w:p w:rsidR="00D2321D" w:rsidRDefault="00D2321D" w:rsidP="00A5427B">
      <w:pPr>
        <w:pStyle w:val="ad"/>
        <w:ind w:firstLine="709"/>
        <w:contextualSpacing/>
        <w:jc w:val="both"/>
      </w:pPr>
      <w:r>
        <w:t>После получения уведомления заявитель может обратиться в Комиссию по комплектованию, где ему будут предложены </w:t>
      </w:r>
      <w:r>
        <w:rPr>
          <w:rStyle w:val="ae"/>
        </w:rPr>
        <w:t>варианты зачисления</w:t>
      </w:r>
      <w:r>
        <w:t> ребенка на свободные места в соответствующих возрастных группах.</w:t>
      </w:r>
    </w:p>
    <w:p w:rsidR="00D2321D" w:rsidRDefault="00D2321D" w:rsidP="00A5427B">
      <w:pPr>
        <w:pStyle w:val="ad"/>
        <w:ind w:firstLine="709"/>
        <w:contextualSpacing/>
        <w:jc w:val="both"/>
      </w:pPr>
      <w:r>
        <w:t>Если в момент обращения в Комиссию свободного места в соответствующей возрастной группе нет, ребенок остается на учете для перевода до появления свободного места.</w:t>
      </w:r>
    </w:p>
    <w:p w:rsidR="00A5427B" w:rsidRDefault="00A5427B" w:rsidP="00D2321D">
      <w:pPr>
        <w:pStyle w:val="ad"/>
        <w:rPr>
          <w:rStyle w:val="ae"/>
          <w:sz w:val="28"/>
          <w:szCs w:val="28"/>
        </w:rPr>
      </w:pPr>
    </w:p>
    <w:p w:rsidR="00E90BB7" w:rsidRDefault="00E90BB7" w:rsidP="00D2321D">
      <w:pPr>
        <w:pStyle w:val="ad"/>
        <w:rPr>
          <w:rStyle w:val="ae"/>
          <w:sz w:val="28"/>
          <w:szCs w:val="28"/>
        </w:rPr>
      </w:pPr>
    </w:p>
    <w:p w:rsidR="00D2321D" w:rsidRDefault="00D2321D" w:rsidP="00A5427B">
      <w:pPr>
        <w:pStyle w:val="ad"/>
        <w:jc w:val="center"/>
      </w:pPr>
      <w:r>
        <w:rPr>
          <w:rStyle w:val="ae"/>
          <w:sz w:val="28"/>
          <w:szCs w:val="28"/>
        </w:rPr>
        <w:lastRenderedPageBreak/>
        <w:t>Нормативные документы</w:t>
      </w:r>
      <w:r w:rsidR="00A5427B">
        <w:rPr>
          <w:rStyle w:val="ae"/>
          <w:sz w:val="28"/>
          <w:szCs w:val="28"/>
        </w:rPr>
        <w:t>, регламентирующие комплектование</w:t>
      </w:r>
      <w:r>
        <w:rPr>
          <w:rStyle w:val="ae"/>
          <w:sz w:val="28"/>
          <w:szCs w:val="28"/>
        </w:rPr>
        <w:t>:</w:t>
      </w:r>
    </w:p>
    <w:p w:rsidR="00D2321D" w:rsidRDefault="00FE77B4" w:rsidP="00D2321D">
      <w:pPr>
        <w:pStyle w:val="ad"/>
      </w:pPr>
      <w:hyperlink r:id="rId12" w:history="1">
        <w:r w:rsidR="00D2321D">
          <w:rPr>
            <w:rStyle w:val="wffiletext"/>
            <w:color w:val="0000FF"/>
            <w:u w:val="single"/>
          </w:rPr>
          <w:t>Закон Санкт-Петербурга "Об образовании в Санкт-Петербурге"</w:t>
        </w:r>
      </w:hyperlink>
    </w:p>
    <w:p w:rsidR="00D2321D" w:rsidRDefault="00FE77B4" w:rsidP="00D2321D">
      <w:pPr>
        <w:pStyle w:val="ad"/>
      </w:pPr>
      <w:hyperlink r:id="rId13" w:history="1">
        <w:r w:rsidR="00D2321D">
          <w:rPr>
            <w:rStyle w:val="wffiletext"/>
            <w:color w:val="0000FF"/>
            <w:u w:val="single"/>
          </w:rPr>
          <w:t xml:space="preserve">Приказ  </w:t>
        </w:r>
        <w:proofErr w:type="spellStart"/>
        <w:r w:rsidR="00D2321D">
          <w:rPr>
            <w:rStyle w:val="wffiletext"/>
            <w:color w:val="0000FF"/>
            <w:u w:val="single"/>
          </w:rPr>
          <w:t>Министрества</w:t>
        </w:r>
        <w:proofErr w:type="spellEnd"/>
        <w:r w:rsidR="00D2321D">
          <w:rPr>
            <w:rStyle w:val="wffiletext"/>
            <w:color w:val="0000FF"/>
            <w:u w:val="single"/>
          </w:rPr>
          <w:t xml:space="preserve"> образования и науки Российской Федерации "Об утверждении порядка организации и осуществления образовательной деятельности по основным общеобразовательным </w:t>
        </w:r>
        <w:proofErr w:type="gramStart"/>
        <w:r w:rsidR="00D2321D">
          <w:rPr>
            <w:rStyle w:val="wffiletext"/>
            <w:color w:val="0000FF"/>
            <w:u w:val="single"/>
          </w:rPr>
          <w:t>программам-образовательным</w:t>
        </w:r>
        <w:proofErr w:type="gramEnd"/>
        <w:r w:rsidR="00D2321D">
          <w:rPr>
            <w:rStyle w:val="wffiletext"/>
            <w:color w:val="0000FF"/>
            <w:u w:val="single"/>
          </w:rPr>
          <w:t xml:space="preserve"> программам дошкольного образования"</w:t>
        </w:r>
      </w:hyperlink>
    </w:p>
    <w:p w:rsidR="00D2321D" w:rsidRDefault="00FE77B4" w:rsidP="00D2321D">
      <w:pPr>
        <w:pStyle w:val="ad"/>
      </w:pPr>
      <w:hyperlink r:id="rId14" w:history="1">
        <w:r w:rsidR="00D2321D">
          <w:rPr>
            <w:rStyle w:val="wffiletext"/>
            <w:color w:val="0000FF"/>
            <w:u w:val="single"/>
          </w:rPr>
          <w:t xml:space="preserve">Распоряжение Комитета по образованию "О внесении изменений в распоряжение Комитета по образованию от 09.04.2018 </w:t>
        </w:r>
      </w:hyperlink>
      <w:hyperlink r:id="rId15" w:history="1">
        <w:r w:rsidR="00D2321D">
          <w:rPr>
            <w:rStyle w:val="wffiletext"/>
            <w:color w:val="0000FF"/>
            <w:u w:val="single"/>
          </w:rPr>
          <w:t>№ 1009-р"</w:t>
        </w:r>
      </w:hyperlink>
      <w:hyperlink r:id="rId16" w:history="1">
        <w:r w:rsidR="00D2321D">
          <w:rPr>
            <w:rStyle w:val="aa"/>
          </w:rPr>
          <w:t xml:space="preserve"> (№ 1490-р от 15.05.2018)</w:t>
        </w:r>
      </w:hyperlink>
    </w:p>
    <w:p w:rsidR="00D2321D" w:rsidRDefault="00FE77B4" w:rsidP="00D2321D">
      <w:pPr>
        <w:pStyle w:val="ad"/>
      </w:pPr>
      <w:hyperlink r:id="rId17" w:history="1">
        <w:r w:rsidR="00D2321D">
          <w:rPr>
            <w:rStyle w:val="wffiletext"/>
            <w:color w:val="0000FF"/>
            <w:u w:val="single"/>
          </w:rPr>
          <w:t>Распоряжение Комитета по образованию "Об утверждении Административного регламента администрации района Санкт-Петербурга по предоставлению государственной услуги по осуществлению комплектования государственных образовательных организаций, реализующих основную образовательную программу дошкольного образования, подведомственных администрации района Санкт-Петербурга" (№ 1009-р от 09.04.2018)</w:t>
        </w:r>
      </w:hyperlink>
    </w:p>
    <w:p w:rsidR="00D2321D" w:rsidRDefault="00FE77B4" w:rsidP="00D2321D">
      <w:pPr>
        <w:pStyle w:val="ad"/>
      </w:pPr>
      <w:hyperlink r:id="rId18" w:history="1">
        <w:r w:rsidR="00D2321D">
          <w:rPr>
            <w:rStyle w:val="wffiletext"/>
            <w:color w:val="0000FF"/>
            <w:u w:val="single"/>
          </w:rPr>
          <w:t>Распоряжение Комитета по образованию "Об утверждении Порядка комплектования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 №301-P от 31.01.2019"</w:t>
        </w:r>
      </w:hyperlink>
    </w:p>
    <w:p w:rsidR="00D2321D" w:rsidRDefault="00FE77B4" w:rsidP="00D2321D">
      <w:pPr>
        <w:pStyle w:val="ad"/>
      </w:pPr>
      <w:hyperlink r:id="rId19" w:tgtFrame="_blank" w:history="1">
        <w:r w:rsidR="00D2321D">
          <w:rPr>
            <w:rStyle w:val="wffiletext"/>
            <w:color w:val="0000FF"/>
            <w:u w:val="single"/>
          </w:rPr>
          <w:t xml:space="preserve">Распоряжение администрации Приморского района Санкт-Петербурга "О конфликтной комиссии для решения спорных вопросов, возникающих при </w:t>
        </w:r>
        <w:proofErr w:type="spellStart"/>
        <w:r w:rsidR="00D2321D">
          <w:rPr>
            <w:rStyle w:val="wffiletext"/>
            <w:color w:val="0000FF"/>
            <w:u w:val="single"/>
          </w:rPr>
          <w:t>компликтовании</w:t>
        </w:r>
        <w:proofErr w:type="spellEnd"/>
        <w:r w:rsidR="00D2321D">
          <w:rPr>
            <w:rStyle w:val="wffiletext"/>
            <w:color w:val="0000FF"/>
            <w:u w:val="single"/>
          </w:rPr>
          <w:t xml:space="preserve"> и зачислении в образовательные учреждения, реализующие образовательную программу дошкольного образования, находящиеся в ведении администрации Приморского района Санкт-Петербурга" (№ 1667-р от 04.03.2019)</w:t>
        </w:r>
      </w:hyperlink>
    </w:p>
    <w:p w:rsidR="00D2321D" w:rsidRDefault="00FE77B4" w:rsidP="00D2321D">
      <w:pPr>
        <w:pStyle w:val="ad"/>
      </w:pPr>
      <w:hyperlink r:id="rId20" w:tgtFrame="_blank" w:history="1">
        <w:r w:rsidR="00D2321D">
          <w:rPr>
            <w:rStyle w:val="wffiletext"/>
            <w:color w:val="0000FF"/>
            <w:u w:val="single"/>
          </w:rPr>
          <w:t>Распоряжение администрации Приморского района Санкт-Петербурга "О комиссии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администрации Приморского района Санкт-Петербурга" (№ 1960-р от 13.03.2019)</w:t>
        </w:r>
      </w:hyperlink>
    </w:p>
    <w:p w:rsidR="00D2321D" w:rsidRDefault="00FE77B4" w:rsidP="00D2321D">
      <w:pPr>
        <w:pStyle w:val="ad"/>
      </w:pPr>
      <w:hyperlink r:id="rId21" w:history="1">
        <w:r w:rsidR="00D2321D">
          <w:rPr>
            <w:rStyle w:val="wffiletext"/>
            <w:rFonts w:ascii="inherit" w:hAnsi="inherit"/>
            <w:color w:val="0000FF"/>
            <w:u w:val="single"/>
          </w:rPr>
          <w:t>Постановление  Правительства Санкт-Петербурга "Об определении границ территории для закрепления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исполнительных органов государственной власти Санкт-Петербурга"</w:t>
        </w:r>
      </w:hyperlink>
    </w:p>
    <w:p w:rsidR="002524EB" w:rsidRDefault="002524E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E90BB7" w:rsidRDefault="00E90BB7" w:rsidP="00D2321D">
      <w:pPr>
        <w:rPr>
          <w:szCs w:val="26"/>
        </w:rPr>
      </w:pPr>
    </w:p>
    <w:p w:rsidR="00E90BB7" w:rsidRDefault="00E90BB7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A5427B" w:rsidRDefault="00A5427B" w:rsidP="00D2321D">
      <w:pPr>
        <w:rPr>
          <w:szCs w:val="26"/>
        </w:rPr>
      </w:pPr>
    </w:p>
    <w:p w:rsidR="00E90BB7" w:rsidRPr="00E90BB7" w:rsidRDefault="00E90BB7" w:rsidP="00E90BB7">
      <w:pPr>
        <w:pStyle w:val="ConsPlusTitle"/>
        <w:jc w:val="center"/>
        <w:outlineLvl w:val="1"/>
        <w:rPr>
          <w:sz w:val="18"/>
          <w:szCs w:val="18"/>
        </w:rPr>
      </w:pPr>
      <w:r w:rsidRPr="00E90BB7">
        <w:rPr>
          <w:sz w:val="18"/>
          <w:szCs w:val="18"/>
        </w:rPr>
        <w:lastRenderedPageBreak/>
        <w:t xml:space="preserve"> Досудебный (внесудебный) порядок обжалования решений</w:t>
      </w:r>
    </w:p>
    <w:p w:rsidR="00E90BB7" w:rsidRPr="00E90BB7" w:rsidRDefault="00E90BB7" w:rsidP="00E90BB7">
      <w:pPr>
        <w:pStyle w:val="ConsPlusTitle"/>
        <w:jc w:val="center"/>
        <w:rPr>
          <w:sz w:val="18"/>
          <w:szCs w:val="18"/>
        </w:rPr>
      </w:pPr>
      <w:r w:rsidRPr="00E90BB7">
        <w:rPr>
          <w:sz w:val="18"/>
          <w:szCs w:val="18"/>
        </w:rPr>
        <w:t>и действий (бездействия) исполнительного органа</w:t>
      </w:r>
    </w:p>
    <w:p w:rsidR="00E90BB7" w:rsidRPr="00E90BB7" w:rsidRDefault="00E90BB7" w:rsidP="00E90BB7">
      <w:pPr>
        <w:pStyle w:val="ConsPlusTitle"/>
        <w:jc w:val="center"/>
        <w:rPr>
          <w:sz w:val="18"/>
          <w:szCs w:val="18"/>
        </w:rPr>
      </w:pPr>
      <w:r w:rsidRPr="00E90BB7">
        <w:rPr>
          <w:sz w:val="18"/>
          <w:szCs w:val="18"/>
        </w:rPr>
        <w:t>государственной власти Санкт-Петербурга, предоставляющего</w:t>
      </w:r>
    </w:p>
    <w:p w:rsidR="00E90BB7" w:rsidRPr="00E90BB7" w:rsidRDefault="00E90BB7" w:rsidP="00E90BB7">
      <w:pPr>
        <w:pStyle w:val="ConsPlusTitle"/>
        <w:jc w:val="center"/>
        <w:rPr>
          <w:sz w:val="18"/>
          <w:szCs w:val="18"/>
        </w:rPr>
      </w:pPr>
      <w:r w:rsidRPr="00E90BB7">
        <w:rPr>
          <w:sz w:val="18"/>
          <w:szCs w:val="18"/>
        </w:rPr>
        <w:t>государственную услугу, а также должностных лиц,</w:t>
      </w:r>
    </w:p>
    <w:p w:rsidR="00E90BB7" w:rsidRPr="00E90BB7" w:rsidRDefault="00E90BB7" w:rsidP="00E90BB7">
      <w:pPr>
        <w:pStyle w:val="ConsPlusTitle"/>
        <w:jc w:val="center"/>
        <w:rPr>
          <w:sz w:val="18"/>
          <w:szCs w:val="18"/>
        </w:rPr>
      </w:pPr>
      <w:r w:rsidRPr="00E90BB7">
        <w:rPr>
          <w:sz w:val="18"/>
          <w:szCs w:val="18"/>
        </w:rPr>
        <w:t>государственных гражданских служащих</w:t>
      </w:r>
    </w:p>
    <w:p w:rsidR="00E90BB7" w:rsidRPr="00E90BB7" w:rsidRDefault="00E90BB7" w:rsidP="00E90BB7">
      <w:pPr>
        <w:pStyle w:val="ConsPlusNormal"/>
        <w:jc w:val="center"/>
        <w:rPr>
          <w:sz w:val="18"/>
          <w:szCs w:val="18"/>
        </w:rPr>
      </w:pP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5.1. Заявители имеют право на досудебное (внесудебное) обжалование решений и действий (бездействия), принятых (осуществляемых) должностными лицами, государственными служащими администраций районов Санкт-Петербурга, в ходе предоставления государственной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Заявитель может обратиться с жалобой в администрацию района Санкт-Петербурга или в ОУ, в том числе в следующих случаях: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нарушение срока регистрации запроса заявителя о предоставлении государственной услуги;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нарушение срока предоставления государственной услуги;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Санкт-Петербурга для предоставления государственной услуги;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Санкт-Петербурга для предоставления государственной услуги, у заявителя;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proofErr w:type="gramStart"/>
      <w:r w:rsidRPr="00DA0C56">
        <w:rPr>
          <w:sz w:val="16"/>
          <w:szCs w:val="16"/>
        </w:rPr>
        <w:t>отказ администрации района Санкт-Петербурга, предоставляющей государственную услугу, должностного лица администрации района Санкт-Петербурга, предоставляющей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5.2. Жалоба подается в администрацию района Санкт-Петербурга или в ОУ в письменной форме на бумажном носителе или в электронной форме.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Жалоба может быть направлена по почте, через СПб ГКУ "МФЦ", посредством официального сайта администрации района Санкт-Петербурга или ОУ в информационно-телекоммуникационной сети "Интернет", посредством Портала, Федерального портала, а также может быть принята должностным лицом при личном приеме заявителя.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5.3. Жалоба должна содержать: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наименование администрации района Санкт-Петербурга или ОУ, должностного лица администрации района Санкт-Петербурга или ОУ, решения и действия (бездействие) которых обжалуются;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proofErr w:type="gramStart"/>
      <w:r w:rsidRPr="00DA0C56">
        <w:rPr>
          <w:sz w:val="16"/>
          <w:szCs w:val="16"/>
        </w:rPr>
        <w:t>фамилию, имя, отчество (при наличии), сведения о месте жительства заявителя - физического лица или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сведения об обжалуемых решениях и действиях (бездействии) администрации района Санкт-Петербурга или ОУ, должностного лица администрации района Санкт-Петербурга или ОУ;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доводы, на основании которых заявитель не согласен с решением и действием (бездействием) администрации района Санкт-Петербурга или ОУ, должностного лица администрации района Санкт-Петербурга или ОУ.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bookmarkStart w:id="1" w:name="Par704"/>
      <w:bookmarkEnd w:id="1"/>
      <w:r w:rsidRPr="00DA0C56">
        <w:rPr>
          <w:sz w:val="16"/>
          <w:szCs w:val="16"/>
        </w:rPr>
        <w:t xml:space="preserve"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A0C56">
        <w:rPr>
          <w:sz w:val="16"/>
          <w:szCs w:val="16"/>
        </w:rPr>
        <w:t>представлена</w:t>
      </w:r>
      <w:proofErr w:type="gramEnd"/>
      <w:r w:rsidRPr="00DA0C56">
        <w:rPr>
          <w:sz w:val="16"/>
          <w:szCs w:val="16"/>
        </w:rPr>
        <w:t>: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5.5. В случае подачи жалобы при личном приеме должностного лица заявитель представляет документ, удостоверяющий его личность в соответствии с законодательством Российской Федерации.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 xml:space="preserve">5.6. При подаче жалобы в электронном виде документы, указанные в </w:t>
      </w:r>
      <w:hyperlink w:anchor="Par704" w:tooltip="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" w:history="1">
        <w:r w:rsidRPr="00DA0C56">
          <w:rPr>
            <w:color w:val="0000FF"/>
            <w:sz w:val="16"/>
            <w:szCs w:val="16"/>
          </w:rPr>
          <w:t>пункте 5.4</w:t>
        </w:r>
      </w:hyperlink>
      <w:r w:rsidRPr="00DA0C56">
        <w:rPr>
          <w:sz w:val="16"/>
          <w:szCs w:val="16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 xml:space="preserve">5.7. Жалоба рассматривается в администрации района Санкт-Петербурга или в ОУ, </w:t>
      </w:r>
      <w:proofErr w:type="gramStart"/>
      <w:r w:rsidRPr="00DA0C56">
        <w:rPr>
          <w:sz w:val="16"/>
          <w:szCs w:val="16"/>
        </w:rPr>
        <w:t>предоставляющем</w:t>
      </w:r>
      <w:proofErr w:type="gramEnd"/>
      <w:r w:rsidRPr="00DA0C56">
        <w:rPr>
          <w:sz w:val="16"/>
          <w:szCs w:val="16"/>
        </w:rPr>
        <w:t xml:space="preserve"> государственную услугу, порядок предоставления которой был нарушен вследствие решений и действий (бездействия) комиссии или ОУ, их должностных лиц. В случае если обжалуются решения руководителя ОУ, жалоба подается в исполнительный орган государственной власти Санкт-Петербурга, в ведении которого находится ОУ, и рассматривается в установленном порядке.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5.8. В случае если в компетенцию ОУ не входит принятие решения по жалобе в соответствии с требованиями 5.7 Административного регламента, в течение 3 рабочих дней со дня ее регистрации ОУ направляет жалобу в администрацию района Санкт-Петербурга, в ведении которой находится ОУ, и в письменной форме информирует заявителя о перенаправлении жалобы.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При этом срок рассмотрения жалобы исчисляется со дня регистрации жалобы в администрации района Санкт-Петербурга.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5.9. При поступлении жалобы через СПб ГКУ "МФЦ", СПб ГКУ "МФЦ" обеспечивает ее передачу в администрацию района Санкт-Петербурга, в ведении которой находится ОУ, не позднее следующего рабочего дня со дня поступления жалобы.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5.10. Жалоба, поступившая в администрацию района Санкт-Петербурга,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proofErr w:type="gramStart"/>
      <w:r w:rsidRPr="00DA0C56">
        <w:rPr>
          <w:sz w:val="16"/>
          <w:szCs w:val="16"/>
        </w:rPr>
        <w:t>В случае обжалования отказа администрации района Санкт-Петербурга, ОУ, предоставляющих государственную услугу, должностного лица администрации района Санкт-Петербурга, ОУ,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 xml:space="preserve">5.11. По результатам рассмотрения жалобы в соответствии с </w:t>
      </w:r>
      <w:hyperlink r:id="rId22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DA0C56">
          <w:rPr>
            <w:color w:val="0000FF"/>
            <w:sz w:val="16"/>
            <w:szCs w:val="16"/>
          </w:rPr>
          <w:t>частью 7 статьи 11.2</w:t>
        </w:r>
      </w:hyperlink>
      <w:r w:rsidRPr="00DA0C56">
        <w:rPr>
          <w:sz w:val="16"/>
          <w:szCs w:val="16"/>
        </w:rPr>
        <w:t xml:space="preserve"> Федерального закона от 27.07.2010 N 210-ФЗ "Об организации предоставления государственных и муниципальных услуг" администрация района Санкт-Петербурга или ОУ принимает решение об удовлетворении жалобы либо об отказе в ее удовлетворении.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Указанное решение принимается в форме акта ОУ или администрации района Санкт-Петербурга.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5.12. При удовлетворении жалобы администрация района Санкт-Петербурга или ОУ принимает исчерпывающие меры по устранению выявленных нарушений, в том числе по выдаче заявителю результата предоставления государственной услуги, не позднее 5 рабочих дней со дня принятия решения.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5.14. В ответе по результатам рассмотрения жалобы указываются: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наименование администрации района Санкт-Петербурга или ОУ, должность, фамилия, имя, отчество (при наличии) должностного лица, принявшего решение по жалобе;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 xml:space="preserve">номер, дата, место принятия решения, включая сведения о должностном лице, решение или действие (бездействие) которого </w:t>
      </w:r>
      <w:r w:rsidRPr="00DA0C56">
        <w:rPr>
          <w:sz w:val="16"/>
          <w:szCs w:val="16"/>
        </w:rPr>
        <w:lastRenderedPageBreak/>
        <w:t>обжалуется;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фамилия, имя, отчество (при наличии) или наименование заявителя;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основания для принятия решения по жалобе;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принятое по жалобе решение;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в случае если жалоба признана обоснованной - сроки устранения выявленных нарушений;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сведения о порядке обжалования принятого по жалобе решения.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5.15. Ответ по результатам рассмотрения жалобы подписывается уполномоченным на рассмотрение жалобы должностным лицом администрации района Санкт-Петербурга или ОУ.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</w:t>
      </w:r>
      <w:proofErr w:type="gramStart"/>
      <w:r w:rsidRPr="00DA0C56">
        <w:rPr>
          <w:sz w:val="16"/>
          <w:szCs w:val="16"/>
        </w:rPr>
        <w:t>жалобы должностного лица администрации района Санкт-Петербурга</w:t>
      </w:r>
      <w:proofErr w:type="gramEnd"/>
      <w:r w:rsidRPr="00DA0C56">
        <w:rPr>
          <w:sz w:val="16"/>
          <w:szCs w:val="16"/>
        </w:rPr>
        <w:t xml:space="preserve"> или ОУ, вид которой установлен законодательством Российской Федерации.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5.16. Администрация района Санкт-Петербурга или ОУ отказывает в удовлетворении жалобы в следующих случаях: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наличие вступившего в законную силу решения суда о том же предмете и по тем же основаниям;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наличие решения по жалобе, принятого ранее в соответствии с установленными требованиями в отношении того же заявителя и по тому же предмету жалобы, и по тем же основаниям;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proofErr w:type="spellStart"/>
      <w:r w:rsidRPr="00DA0C56">
        <w:rPr>
          <w:sz w:val="16"/>
          <w:szCs w:val="16"/>
        </w:rPr>
        <w:t>неподтверждение</w:t>
      </w:r>
      <w:proofErr w:type="spellEnd"/>
      <w:r w:rsidRPr="00DA0C56">
        <w:rPr>
          <w:sz w:val="16"/>
          <w:szCs w:val="16"/>
        </w:rPr>
        <w:t xml:space="preserve"> фактов, содержащихся в жалобе.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5.17. Администрация района Санкт-Петербурга или ОУ вправе оставить жалобу без ответа в следующих случаях: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 xml:space="preserve">отсутствие возможности прочитать какую-либо часть текста жалобы, фамилию, имя, отчество (при наличии) </w:t>
      </w:r>
      <w:proofErr w:type="gramStart"/>
      <w:r w:rsidRPr="00DA0C56">
        <w:rPr>
          <w:sz w:val="16"/>
          <w:szCs w:val="16"/>
        </w:rPr>
        <w:t>и(</w:t>
      </w:r>
      <w:proofErr w:type="gramEnd"/>
      <w:r w:rsidRPr="00DA0C56">
        <w:rPr>
          <w:sz w:val="16"/>
          <w:szCs w:val="16"/>
        </w:rPr>
        <w:t>или) почтовый адрес заявителя, указанные в жалобе.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В случае оставления жалобы без ответа по основаниям, указанным в абзаце втором настоящего пункта, администрация района Санкт-Петербурга или ОУ сообщают гражданину, направившему жалобу, о недопустимости злоупотребления правом.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В случае оставления жалобы без ответа по основаниям, указанным в абзаце третьем настоящего пункта, администрация района Санкт-Петербурга или ОУ в течение семи дней со дня регистрации жалобы сообщают об этом гражданину, направившему жалобу, если его фамилия и почтовый адрес поддаются прочтению.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5.18. Заявители имеют право на получение информации и документов, необходимых для обоснования и рассмотрения жалобы.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5.19. Порядок обжалования решения по жалобе.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Решение, принятое по результатам рассмотрения жалобы, может быть обжаловано в вышестоящий орган, а также в суд в порядке, предусмотренном действующим законодательством.</w:t>
      </w:r>
    </w:p>
    <w:p w:rsidR="00E90BB7" w:rsidRPr="00DA0C56" w:rsidRDefault="00E90BB7" w:rsidP="00DA0C56">
      <w:pPr>
        <w:pStyle w:val="ConsPlusNormal"/>
        <w:ind w:firstLine="540"/>
        <w:contextualSpacing/>
        <w:jc w:val="both"/>
        <w:rPr>
          <w:sz w:val="16"/>
          <w:szCs w:val="16"/>
        </w:rPr>
      </w:pPr>
      <w:r w:rsidRPr="00DA0C56">
        <w:rPr>
          <w:sz w:val="16"/>
          <w:szCs w:val="16"/>
        </w:rPr>
        <w:t>5.20. Информирование заявителей о порядке обжалования решений и действий (бездействия) администрации района Санкт-Петербурга, ее должностных лиц, государственных гражданских служащих, а также ОУ осуществляется посредством размещения информации на стендах в местах предоставления государственной услуги, на Портале, Федеральном портале.</w:t>
      </w:r>
    </w:p>
    <w:p w:rsidR="003F7323" w:rsidRPr="00DA0C56" w:rsidRDefault="003F7323" w:rsidP="003F7323">
      <w:pPr>
        <w:jc w:val="both"/>
        <w:rPr>
          <w:sz w:val="16"/>
          <w:szCs w:val="16"/>
        </w:rPr>
      </w:pPr>
      <w:r w:rsidRPr="00DA0C56">
        <w:rPr>
          <w:sz w:val="16"/>
          <w:szCs w:val="16"/>
        </w:rPr>
        <w:tab/>
      </w:r>
    </w:p>
    <w:p w:rsidR="00A5427B" w:rsidRPr="00DA0C56" w:rsidRDefault="003F7323" w:rsidP="003F7323">
      <w:pPr>
        <w:jc w:val="both"/>
        <w:rPr>
          <w:sz w:val="16"/>
          <w:szCs w:val="16"/>
        </w:rPr>
      </w:pPr>
      <w:r w:rsidRPr="00DA0C56">
        <w:rPr>
          <w:sz w:val="16"/>
          <w:szCs w:val="16"/>
        </w:rPr>
        <w:tab/>
        <w:t>Выписка из распоряжения Комитета по образованию Правительства Санкт-Петербурга от 09.04.2018 N 1009-р</w:t>
      </w:r>
      <w:r w:rsidRPr="00DA0C56">
        <w:rPr>
          <w:sz w:val="16"/>
          <w:szCs w:val="16"/>
        </w:rPr>
        <w:br/>
        <w:t>(ред. от 05.11.2019)"Об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Санкт-Петербурга"</w:t>
      </w:r>
    </w:p>
    <w:sectPr w:rsidR="00A5427B" w:rsidRPr="00DA0C56" w:rsidSect="00E90BB7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B4" w:rsidRDefault="00FE77B4">
      <w:r>
        <w:separator/>
      </w:r>
    </w:p>
  </w:endnote>
  <w:endnote w:type="continuationSeparator" w:id="0">
    <w:p w:rsidR="00FE77B4" w:rsidRDefault="00F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B4" w:rsidRDefault="00FE77B4">
      <w:r>
        <w:separator/>
      </w:r>
    </w:p>
  </w:footnote>
  <w:footnote w:type="continuationSeparator" w:id="0">
    <w:p w:rsidR="00FE77B4" w:rsidRDefault="00FE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314A2F"/>
    <w:multiLevelType w:val="hybridMultilevel"/>
    <w:tmpl w:val="48F0A8D0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13A1"/>
    <w:multiLevelType w:val="multilevel"/>
    <w:tmpl w:val="6188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A57A5"/>
    <w:multiLevelType w:val="multilevel"/>
    <w:tmpl w:val="291676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1E6958CE"/>
    <w:multiLevelType w:val="multilevel"/>
    <w:tmpl w:val="5D84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E6ED6"/>
    <w:multiLevelType w:val="multilevel"/>
    <w:tmpl w:val="C060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032B8"/>
    <w:multiLevelType w:val="multilevel"/>
    <w:tmpl w:val="03D6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A7061"/>
    <w:multiLevelType w:val="multilevel"/>
    <w:tmpl w:val="FCD2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77535"/>
    <w:multiLevelType w:val="multilevel"/>
    <w:tmpl w:val="8A4E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7386E"/>
    <w:multiLevelType w:val="multilevel"/>
    <w:tmpl w:val="1A8C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42072"/>
    <w:multiLevelType w:val="multilevel"/>
    <w:tmpl w:val="CF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77D72"/>
    <w:multiLevelType w:val="multilevel"/>
    <w:tmpl w:val="ABE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C1B1E"/>
    <w:multiLevelType w:val="multilevel"/>
    <w:tmpl w:val="2E5E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8300C"/>
    <w:multiLevelType w:val="hybridMultilevel"/>
    <w:tmpl w:val="0DB43650"/>
    <w:lvl w:ilvl="0" w:tplc="0F00C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71959"/>
    <w:multiLevelType w:val="multilevel"/>
    <w:tmpl w:val="5A64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25EAC"/>
    <w:multiLevelType w:val="multilevel"/>
    <w:tmpl w:val="51DCD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0A"/>
    <w:rsid w:val="000000B1"/>
    <w:rsid w:val="000D32F5"/>
    <w:rsid w:val="00192613"/>
    <w:rsid w:val="00196827"/>
    <w:rsid w:val="001B2DEF"/>
    <w:rsid w:val="001D4B2F"/>
    <w:rsid w:val="001D5415"/>
    <w:rsid w:val="002172DD"/>
    <w:rsid w:val="002524EB"/>
    <w:rsid w:val="002D6831"/>
    <w:rsid w:val="00333C1A"/>
    <w:rsid w:val="003615A1"/>
    <w:rsid w:val="0038694D"/>
    <w:rsid w:val="003F7323"/>
    <w:rsid w:val="00430E78"/>
    <w:rsid w:val="004D4776"/>
    <w:rsid w:val="004E5945"/>
    <w:rsid w:val="00522D2A"/>
    <w:rsid w:val="0053612E"/>
    <w:rsid w:val="005C0230"/>
    <w:rsid w:val="00660D09"/>
    <w:rsid w:val="006644BC"/>
    <w:rsid w:val="007213B5"/>
    <w:rsid w:val="00740011"/>
    <w:rsid w:val="00765739"/>
    <w:rsid w:val="007B2487"/>
    <w:rsid w:val="007B252C"/>
    <w:rsid w:val="007B2F82"/>
    <w:rsid w:val="007E6B26"/>
    <w:rsid w:val="008B0992"/>
    <w:rsid w:val="00924C9D"/>
    <w:rsid w:val="00946F7F"/>
    <w:rsid w:val="009D5A10"/>
    <w:rsid w:val="009F365D"/>
    <w:rsid w:val="00A17E26"/>
    <w:rsid w:val="00A33C5A"/>
    <w:rsid w:val="00A34FD8"/>
    <w:rsid w:val="00A5427B"/>
    <w:rsid w:val="00B974B3"/>
    <w:rsid w:val="00D04931"/>
    <w:rsid w:val="00D2321D"/>
    <w:rsid w:val="00DA0C56"/>
    <w:rsid w:val="00DA3831"/>
    <w:rsid w:val="00DC72C3"/>
    <w:rsid w:val="00DC739C"/>
    <w:rsid w:val="00DD380A"/>
    <w:rsid w:val="00E2433E"/>
    <w:rsid w:val="00E90BB7"/>
    <w:rsid w:val="00E90C4E"/>
    <w:rsid w:val="00F24FC5"/>
    <w:rsid w:val="00F47F4A"/>
    <w:rsid w:val="00F61EBB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33C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3C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D38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D3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DD38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DD380A"/>
  </w:style>
  <w:style w:type="paragraph" w:customStyle="1" w:styleId="TableHeading">
    <w:name w:val="Table Heading"/>
    <w:basedOn w:val="a"/>
    <w:rsid w:val="00DD380A"/>
    <w:pPr>
      <w:keepLines/>
      <w:suppressAutoHyphens/>
      <w:spacing w:before="120" w:after="120"/>
    </w:pPr>
    <w:rPr>
      <w:rFonts w:ascii="Century Gothic" w:hAnsi="Century Gothic"/>
      <w:b/>
      <w:szCs w:val="22"/>
      <w:lang w:val="en-US" w:eastAsia="ar-SA"/>
    </w:rPr>
  </w:style>
  <w:style w:type="paragraph" w:styleId="a8">
    <w:name w:val="header"/>
    <w:basedOn w:val="a"/>
    <w:link w:val="a9"/>
    <w:uiPriority w:val="99"/>
    <w:semiHidden/>
    <w:unhideWhenUsed/>
    <w:rsid w:val="00F61E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1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A33C5A"/>
    <w:rPr>
      <w:color w:val="0000FF"/>
      <w:u w:val="single"/>
    </w:rPr>
  </w:style>
  <w:style w:type="character" w:customStyle="1" w:styleId="11">
    <w:name w:val="Название1"/>
    <w:basedOn w:val="a0"/>
    <w:rsid w:val="00A33C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C5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33C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C5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33C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t-overflow">
    <w:name w:val="cut-overflow"/>
    <w:basedOn w:val="a0"/>
    <w:rsid w:val="00A33C5A"/>
  </w:style>
  <w:style w:type="character" w:customStyle="1" w:styleId="birthday">
    <w:name w:val="birthday"/>
    <w:basedOn w:val="a0"/>
    <w:rsid w:val="00A33C5A"/>
  </w:style>
  <w:style w:type="paragraph" w:styleId="ab">
    <w:name w:val="Balloon Text"/>
    <w:basedOn w:val="a"/>
    <w:link w:val="ac"/>
    <w:uiPriority w:val="99"/>
    <w:semiHidden/>
    <w:unhideWhenUsed/>
    <w:rsid w:val="00A33C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C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2321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D2321D"/>
    <w:rPr>
      <w:b/>
      <w:bCs/>
    </w:rPr>
  </w:style>
  <w:style w:type="character" w:styleId="af">
    <w:name w:val="Emphasis"/>
    <w:basedOn w:val="a0"/>
    <w:uiPriority w:val="20"/>
    <w:qFormat/>
    <w:rsid w:val="00D2321D"/>
    <w:rPr>
      <w:i/>
      <w:iCs/>
    </w:rPr>
  </w:style>
  <w:style w:type="character" w:customStyle="1" w:styleId="wffiletext">
    <w:name w:val="wf_file_text"/>
    <w:basedOn w:val="a0"/>
    <w:rsid w:val="00D2321D"/>
  </w:style>
  <w:style w:type="paragraph" w:customStyle="1" w:styleId="ConsPlusNormal">
    <w:name w:val="ConsPlusNormal"/>
    <w:rsid w:val="00E9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33C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3C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D38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D3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DD38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DD380A"/>
  </w:style>
  <w:style w:type="paragraph" w:customStyle="1" w:styleId="TableHeading">
    <w:name w:val="Table Heading"/>
    <w:basedOn w:val="a"/>
    <w:rsid w:val="00DD380A"/>
    <w:pPr>
      <w:keepLines/>
      <w:suppressAutoHyphens/>
      <w:spacing w:before="120" w:after="120"/>
    </w:pPr>
    <w:rPr>
      <w:rFonts w:ascii="Century Gothic" w:hAnsi="Century Gothic"/>
      <w:b/>
      <w:szCs w:val="22"/>
      <w:lang w:val="en-US" w:eastAsia="ar-SA"/>
    </w:rPr>
  </w:style>
  <w:style w:type="paragraph" w:styleId="a8">
    <w:name w:val="header"/>
    <w:basedOn w:val="a"/>
    <w:link w:val="a9"/>
    <w:uiPriority w:val="99"/>
    <w:semiHidden/>
    <w:unhideWhenUsed/>
    <w:rsid w:val="00F61E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1E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A33C5A"/>
    <w:rPr>
      <w:color w:val="0000FF"/>
      <w:u w:val="single"/>
    </w:rPr>
  </w:style>
  <w:style w:type="character" w:customStyle="1" w:styleId="11">
    <w:name w:val="Название1"/>
    <w:basedOn w:val="a0"/>
    <w:rsid w:val="00A33C5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C5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33C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C5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33C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t-overflow">
    <w:name w:val="cut-overflow"/>
    <w:basedOn w:val="a0"/>
    <w:rsid w:val="00A33C5A"/>
  </w:style>
  <w:style w:type="character" w:customStyle="1" w:styleId="birthday">
    <w:name w:val="birthday"/>
    <w:basedOn w:val="a0"/>
    <w:rsid w:val="00A33C5A"/>
  </w:style>
  <w:style w:type="paragraph" w:styleId="ab">
    <w:name w:val="Balloon Text"/>
    <w:basedOn w:val="a"/>
    <w:link w:val="ac"/>
    <w:uiPriority w:val="99"/>
    <w:semiHidden/>
    <w:unhideWhenUsed/>
    <w:rsid w:val="00A33C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C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2321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D2321D"/>
    <w:rPr>
      <w:b/>
      <w:bCs/>
    </w:rPr>
  </w:style>
  <w:style w:type="character" w:styleId="af">
    <w:name w:val="Emphasis"/>
    <w:basedOn w:val="a0"/>
    <w:uiPriority w:val="20"/>
    <w:qFormat/>
    <w:rsid w:val="00D2321D"/>
    <w:rPr>
      <w:i/>
      <w:iCs/>
    </w:rPr>
  </w:style>
  <w:style w:type="character" w:customStyle="1" w:styleId="wffiletext">
    <w:name w:val="wf_file_text"/>
    <w:basedOn w:val="a0"/>
    <w:rsid w:val="00D2321D"/>
  </w:style>
  <w:style w:type="paragraph" w:customStyle="1" w:styleId="ConsPlusNormal">
    <w:name w:val="ConsPlusNormal"/>
    <w:rsid w:val="00E9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0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496">
              <w:marLeft w:val="0"/>
              <w:marRight w:val="0"/>
              <w:marTop w:val="100"/>
              <w:marBottom w:val="100"/>
              <w:divBdr>
                <w:top w:val="single" w:sz="6" w:space="0" w:color="FF0000"/>
                <w:left w:val="single" w:sz="6" w:space="7" w:color="FF0000"/>
                <w:bottom w:val="single" w:sz="6" w:space="0" w:color="FF0000"/>
                <w:right w:val="single" w:sz="6" w:space="0" w:color="FF0000"/>
              </w:divBdr>
            </w:div>
            <w:div w:id="3850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809">
              <w:marLeft w:val="0"/>
              <w:marRight w:val="4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2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prim.spb.ru/images/public/71/2017/12/1/1014.docx" TargetMode="External"/><Relationship Id="rId18" Type="http://schemas.openxmlformats.org/officeDocument/2006/relationships/hyperlink" Target="https://rprim.spb.ru/images/public/72/%D0%9E%D0%B1%D1%80%D0%B0%D0%B7%D0%BE%D0%B2%D0%B0%D0%BD%D0%B8%D0%B5/301-%D1%80_%D0%BE%D1%82_31.01.2019_%D0%9F%D0%BE%D1%80%D1%8F%D0%B4%D0%BE%D0%B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prim.spb.ru/images/public/71/2017/12/1/%D0%BE_%D0%B7%D0%B0%D0%BA%D1%80%D0%B5%D0%BF%D0%BB%D0%B5%D0%BD%D0%B8%D0%B8_%D0%9E%D0%A3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prim.spb.ru/images/public/71/2017/12/1/%D0%B7%D0%B0%D0%BA%D0%BE%D0%BD_%D0%A1%D0%9F%D0%B1_%D0%9E%D0%B1_%D0%BE%D0%B1%D1%80%D0%B0%D0%B7%D0%BE%D0%B2%D0%B0%D0%BD%D0%B8%D0%B8.docx" TargetMode="External"/><Relationship Id="rId17" Type="http://schemas.openxmlformats.org/officeDocument/2006/relationships/hyperlink" Target="https://rprim.spb.ru/images/public/71/doc/gil/1009-%D1%80_%D0%A0%D0%B5%D0%B3%D0%BB%D0%B0%D0%BC%D0%B5%D0%BD%D1%8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prim.spb.ru/images/public/71/doc/gil/1009-%D1%80_%D0%A0%D0%B5%D0%B3%D0%BB%D0%B0%D0%BC%D0%B5%D0%BD%D1%82.pdf" TargetMode="External"/><Relationship Id="rId20" Type="http://schemas.openxmlformats.org/officeDocument/2006/relationships/hyperlink" Target="https://rprim.spb.ru/images/public/73/%D0%9E%D0%B1%D1%80%D0%B0%D0%B7%D0%BE%D0%B2%D0%B0%D0%BD%D0%B8%D0%B5/1960-%D1%8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prim.spb.ru/images/public/71/doc/gil/1009-%D1%80_%D0%A0%D0%B5%D0%B3%D0%BB%D0%B0%D0%BC%D0%B5%D0%BD%D1%8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upport@e-gu.spb.ru" TargetMode="External"/><Relationship Id="rId19" Type="http://schemas.openxmlformats.org/officeDocument/2006/relationships/hyperlink" Target="https://rprim.spb.ru/images/public/73/%D0%9E%D0%B1%D1%80%D0%B0%D0%B7%D0%BE%D0%B2%D0%B0%D0%BD%D0%B8%D0%B5/1667%D1%8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imimc.ru/" TargetMode="External"/><Relationship Id="rId14" Type="http://schemas.openxmlformats.org/officeDocument/2006/relationships/hyperlink" Target="https://rprim.spb.ru/images/public/63/10/%D0%A0%D0%B0%D1%81%D0%BF%D0%BE%D1%80%D1%8F%D0%B6%D0%B5%D0%BD%D0%B8%D0%B5_1490-%D1%80_%D0%BE_%D0%B2%D0%BD%D0%B5%D1%81%D0%B5%D0%BD%D0%B8%D0%B8_%D0%B8%D0%B7%D0%BC%D0%B5%D0%BD%D0%B5%D0%BD%D0%B8%D0%B9_%D0%B2_%D1%80%D0%B0%D1%81%D0%BF%D0%BE%D1%80%D1%8F%D0%B6%D0%B5%D0%BD%D0%B8%D0%B5_%D0%9A%D0%BE%D0%BC%D0%B8%D1%82%D0%B5%D1%82%D0%B0_%D0%BF%D0%BE_%D0%BE%D0%B1%D1%80%D0%B0%D0%B7%D0%BE%D0%B2%D0%B0%D0%BD%D0%B8%D1%8E_%D0%BE%D1%82_09_04_2018_1009-%D1%80.pdf" TargetMode="External"/><Relationship Id="rId22" Type="http://schemas.openxmlformats.org/officeDocument/2006/relationships/hyperlink" Target="consultantplus://offline/ref=55BC567B3E029964FF604581C17ED22438E825575B18F2F3F7CC6E3DAE6367B72581AFB21379C117F8826AA5246F2D9EF4BCBA84FETD0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514D0-151F-4E26-8F2B-2E14F1AC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6607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Светлана Александровна</dc:creator>
  <cp:lastModifiedBy>Zhuravleva</cp:lastModifiedBy>
  <cp:revision>2</cp:revision>
  <cp:lastPrinted>2017-02-27T09:37:00Z</cp:lastPrinted>
  <dcterms:created xsi:type="dcterms:W3CDTF">2020-02-10T06:49:00Z</dcterms:created>
  <dcterms:modified xsi:type="dcterms:W3CDTF">2020-02-10T06:49:00Z</dcterms:modified>
</cp:coreProperties>
</file>